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C84A30" w14:textId="77777777" w:rsidR="005609DA" w:rsidRDefault="008026B7">
      <w:pPr>
        <w:spacing w:after="0" w:line="259" w:lineRule="auto"/>
        <w:ind w:left="694" w:firstLine="0"/>
      </w:pPr>
      <w:r>
        <w:rPr>
          <w:rFonts w:ascii="Times New Roman" w:eastAsia="Times New Roman" w:hAnsi="Times New Roman" w:cs="Times New Roman"/>
          <w:sz w:val="20"/>
        </w:rPr>
        <w:t xml:space="preserve"> </w:t>
      </w:r>
    </w:p>
    <w:p w14:paraId="56D2DCDE" w14:textId="77777777" w:rsidR="005609DA" w:rsidRDefault="008026B7">
      <w:pPr>
        <w:spacing w:after="0" w:line="259" w:lineRule="auto"/>
        <w:ind w:left="694" w:firstLine="0"/>
      </w:pPr>
      <w:r>
        <w:rPr>
          <w:rFonts w:ascii="Times New Roman" w:eastAsia="Times New Roman" w:hAnsi="Times New Roman" w:cs="Times New Roman"/>
          <w:sz w:val="20"/>
        </w:rPr>
        <w:t xml:space="preserve"> </w:t>
      </w:r>
    </w:p>
    <w:p w14:paraId="72700AC9" w14:textId="77777777" w:rsidR="005609DA" w:rsidRDefault="008026B7">
      <w:pPr>
        <w:spacing w:after="188" w:line="259" w:lineRule="auto"/>
        <w:ind w:left="694" w:firstLine="0"/>
      </w:pPr>
      <w:r>
        <w:rPr>
          <w:rFonts w:ascii="Times New Roman" w:eastAsia="Times New Roman" w:hAnsi="Times New Roman" w:cs="Times New Roman"/>
          <w:sz w:val="20"/>
        </w:rPr>
        <w:t xml:space="preserve"> </w:t>
      </w:r>
    </w:p>
    <w:p w14:paraId="4F5AAE90" w14:textId="28A4A1B9" w:rsidR="005609DA" w:rsidRDefault="00CB6387">
      <w:pPr>
        <w:spacing w:after="0" w:line="259" w:lineRule="auto"/>
        <w:ind w:left="694" w:firstLine="0"/>
      </w:pPr>
      <w:r>
        <w:rPr>
          <w:noProof/>
        </w:rPr>
        <w:drawing>
          <wp:anchor distT="0" distB="0" distL="114300" distR="114300" simplePos="0" relativeHeight="251661312" behindDoc="1" locked="0" layoutInCell="1" allowOverlap="1" wp14:anchorId="7CFE1183" wp14:editId="1C383F5B">
            <wp:simplePos x="0" y="0"/>
            <wp:positionH relativeFrom="margin">
              <wp:align>center</wp:align>
            </wp:positionH>
            <wp:positionV relativeFrom="paragraph">
              <wp:posOffset>171450</wp:posOffset>
            </wp:positionV>
            <wp:extent cx="1514421" cy="548640"/>
            <wp:effectExtent l="0" t="0" r="0" b="3810"/>
            <wp:wrapTight wrapText="bothSides">
              <wp:wrapPolygon edited="0">
                <wp:start x="1359" y="0"/>
                <wp:lineTo x="0" y="8250"/>
                <wp:lineTo x="0" y="14250"/>
                <wp:lineTo x="2174" y="21000"/>
                <wp:lineTo x="6795" y="21000"/>
                <wp:lineTo x="21201" y="18750"/>
                <wp:lineTo x="21201" y="0"/>
                <wp:lineTo x="1359" y="0"/>
              </wp:wrapPolygon>
            </wp:wrapTight>
            <wp:docPr id="202" name="Picture 202" descr="A black background with white text&#10;&#10;AI-generated content may be incorrect."/>
            <wp:cNvGraphicFramePr/>
            <a:graphic xmlns:a="http://schemas.openxmlformats.org/drawingml/2006/main">
              <a:graphicData uri="http://schemas.openxmlformats.org/drawingml/2006/picture">
                <pic:pic xmlns:pic="http://schemas.openxmlformats.org/drawingml/2006/picture">
                  <pic:nvPicPr>
                    <pic:cNvPr id="202" name="Picture 202" descr="A black background with white text&#10;&#10;AI-generated content may be incorrect."/>
                    <pic:cNvPicPr/>
                  </pic:nvPicPr>
                  <pic:blipFill>
                    <a:blip r:embed="rId8" cstate="print">
                      <a:extLst>
                        <a:ext uri="{28A0092B-C50C-407E-A947-70E740481C1C}">
                          <a14:useLocalDpi xmlns:a14="http://schemas.microsoft.com/office/drawing/2010/main" val="0"/>
                        </a:ext>
                      </a:extLst>
                    </a:blip>
                    <a:stretch>
                      <a:fillRect/>
                    </a:stretch>
                  </pic:blipFill>
                  <pic:spPr>
                    <a:xfrm>
                      <a:off x="0" y="0"/>
                      <a:ext cx="1514421" cy="548640"/>
                    </a:xfrm>
                    <a:prstGeom prst="rect">
                      <a:avLst/>
                    </a:prstGeom>
                  </pic:spPr>
                </pic:pic>
              </a:graphicData>
            </a:graphic>
          </wp:anchor>
        </w:drawing>
      </w:r>
      <w:r w:rsidR="008026B7">
        <w:rPr>
          <w:rFonts w:ascii="Times New Roman" w:eastAsia="Times New Roman" w:hAnsi="Times New Roman" w:cs="Times New Roman"/>
          <w:sz w:val="20"/>
        </w:rPr>
        <w:t xml:space="preserve"> </w:t>
      </w:r>
    </w:p>
    <w:p w14:paraId="64E7B9BB" w14:textId="01E0D053" w:rsidR="005609DA" w:rsidRDefault="005609DA">
      <w:pPr>
        <w:spacing w:after="0" w:line="259" w:lineRule="auto"/>
        <w:ind w:left="837" w:firstLine="0"/>
      </w:pPr>
    </w:p>
    <w:p w14:paraId="28CD1898" w14:textId="77777777" w:rsidR="005609DA" w:rsidRDefault="008026B7">
      <w:pPr>
        <w:spacing w:after="0" w:line="259" w:lineRule="auto"/>
        <w:ind w:left="694" w:firstLine="0"/>
      </w:pPr>
      <w:r>
        <w:rPr>
          <w:rFonts w:ascii="Times New Roman" w:eastAsia="Times New Roman" w:hAnsi="Times New Roman" w:cs="Times New Roman"/>
          <w:sz w:val="20"/>
        </w:rPr>
        <w:t xml:space="preserve"> </w:t>
      </w:r>
    </w:p>
    <w:p w14:paraId="5F355B01" w14:textId="77777777" w:rsidR="005609DA" w:rsidRDefault="008026B7">
      <w:pPr>
        <w:spacing w:after="0" w:line="259" w:lineRule="auto"/>
        <w:ind w:left="694" w:firstLine="0"/>
      </w:pPr>
      <w:r>
        <w:rPr>
          <w:rFonts w:ascii="Times New Roman" w:eastAsia="Times New Roman" w:hAnsi="Times New Roman" w:cs="Times New Roman"/>
          <w:sz w:val="20"/>
        </w:rPr>
        <w:t xml:space="preserve"> </w:t>
      </w:r>
    </w:p>
    <w:p w14:paraId="1CF122C3" w14:textId="77777777" w:rsidR="005609DA" w:rsidRDefault="008026B7">
      <w:pPr>
        <w:spacing w:after="0" w:line="259" w:lineRule="auto"/>
        <w:ind w:left="694" w:firstLine="0"/>
      </w:pPr>
      <w:r>
        <w:rPr>
          <w:rFonts w:ascii="Times New Roman" w:eastAsia="Times New Roman" w:hAnsi="Times New Roman" w:cs="Times New Roman"/>
          <w:sz w:val="20"/>
        </w:rPr>
        <w:t xml:space="preserve"> </w:t>
      </w:r>
    </w:p>
    <w:p w14:paraId="69CF4DCE" w14:textId="77777777" w:rsidR="005609DA" w:rsidRDefault="008026B7">
      <w:pPr>
        <w:spacing w:after="0" w:line="259" w:lineRule="auto"/>
        <w:ind w:left="694" w:firstLine="0"/>
      </w:pPr>
      <w:r>
        <w:rPr>
          <w:rFonts w:ascii="Times New Roman" w:eastAsia="Times New Roman" w:hAnsi="Times New Roman" w:cs="Times New Roman"/>
          <w:sz w:val="20"/>
        </w:rPr>
        <w:t xml:space="preserve"> </w:t>
      </w:r>
    </w:p>
    <w:p w14:paraId="50E8D62A" w14:textId="77777777" w:rsidR="005609DA" w:rsidRDefault="008026B7">
      <w:pPr>
        <w:spacing w:after="0" w:line="259" w:lineRule="auto"/>
        <w:ind w:left="694" w:firstLine="0"/>
      </w:pPr>
      <w:r>
        <w:rPr>
          <w:rFonts w:ascii="Times New Roman" w:eastAsia="Times New Roman" w:hAnsi="Times New Roman" w:cs="Times New Roman"/>
          <w:sz w:val="20"/>
        </w:rPr>
        <w:t xml:space="preserve"> </w:t>
      </w:r>
    </w:p>
    <w:p w14:paraId="0F6CEC8B" w14:textId="77777777" w:rsidR="005609DA" w:rsidRDefault="008026B7">
      <w:pPr>
        <w:spacing w:after="0" w:line="259" w:lineRule="auto"/>
        <w:ind w:left="694" w:firstLine="0"/>
      </w:pPr>
      <w:r>
        <w:rPr>
          <w:rFonts w:ascii="Times New Roman" w:eastAsia="Times New Roman" w:hAnsi="Times New Roman" w:cs="Times New Roman"/>
          <w:sz w:val="20"/>
        </w:rPr>
        <w:t xml:space="preserve"> </w:t>
      </w:r>
    </w:p>
    <w:p w14:paraId="60BB3775" w14:textId="77777777" w:rsidR="005609DA" w:rsidRDefault="008026B7">
      <w:pPr>
        <w:spacing w:after="0" w:line="259" w:lineRule="auto"/>
        <w:ind w:left="694" w:firstLine="0"/>
      </w:pPr>
      <w:r>
        <w:rPr>
          <w:rFonts w:ascii="Times New Roman" w:eastAsia="Times New Roman" w:hAnsi="Times New Roman" w:cs="Times New Roman"/>
          <w:sz w:val="20"/>
        </w:rPr>
        <w:t xml:space="preserve"> </w:t>
      </w:r>
    </w:p>
    <w:p w14:paraId="094B6EBB" w14:textId="77777777" w:rsidR="005609DA" w:rsidRDefault="008026B7">
      <w:pPr>
        <w:spacing w:after="0" w:line="259" w:lineRule="auto"/>
        <w:ind w:left="694" w:firstLine="0"/>
      </w:pPr>
      <w:r>
        <w:rPr>
          <w:rFonts w:ascii="Times New Roman" w:eastAsia="Times New Roman" w:hAnsi="Times New Roman" w:cs="Times New Roman"/>
          <w:sz w:val="20"/>
        </w:rPr>
        <w:t xml:space="preserve"> </w:t>
      </w:r>
    </w:p>
    <w:p w14:paraId="2DE3ACA3" w14:textId="77777777" w:rsidR="005609DA" w:rsidRDefault="008026B7">
      <w:pPr>
        <w:spacing w:after="0" w:line="259" w:lineRule="auto"/>
        <w:ind w:left="694" w:firstLine="0"/>
      </w:pPr>
      <w:r>
        <w:rPr>
          <w:rFonts w:ascii="Times New Roman" w:eastAsia="Times New Roman" w:hAnsi="Times New Roman" w:cs="Times New Roman"/>
          <w:sz w:val="20"/>
        </w:rPr>
        <w:t xml:space="preserve"> </w:t>
      </w:r>
    </w:p>
    <w:p w14:paraId="1262C59B" w14:textId="77777777" w:rsidR="005609DA" w:rsidRDefault="008026B7">
      <w:pPr>
        <w:spacing w:after="0" w:line="259" w:lineRule="auto"/>
        <w:ind w:left="694" w:firstLine="0"/>
      </w:pPr>
      <w:r>
        <w:rPr>
          <w:rFonts w:ascii="Times New Roman" w:eastAsia="Times New Roman" w:hAnsi="Times New Roman" w:cs="Times New Roman"/>
          <w:sz w:val="20"/>
        </w:rPr>
        <w:t xml:space="preserve"> </w:t>
      </w:r>
    </w:p>
    <w:p w14:paraId="72437D5C" w14:textId="77777777" w:rsidR="005609DA" w:rsidRDefault="008026B7">
      <w:pPr>
        <w:spacing w:after="0" w:line="259" w:lineRule="auto"/>
        <w:ind w:left="694" w:firstLine="0"/>
      </w:pPr>
      <w:r>
        <w:rPr>
          <w:rFonts w:ascii="Times New Roman" w:eastAsia="Times New Roman" w:hAnsi="Times New Roman" w:cs="Times New Roman"/>
          <w:sz w:val="20"/>
        </w:rPr>
        <w:t xml:space="preserve"> </w:t>
      </w:r>
    </w:p>
    <w:p w14:paraId="222D1927" w14:textId="77777777" w:rsidR="005609DA" w:rsidRDefault="008026B7">
      <w:pPr>
        <w:spacing w:after="0" w:line="259" w:lineRule="auto"/>
        <w:ind w:left="694" w:firstLine="0"/>
      </w:pPr>
      <w:r>
        <w:rPr>
          <w:rFonts w:ascii="Times New Roman" w:eastAsia="Times New Roman" w:hAnsi="Times New Roman" w:cs="Times New Roman"/>
          <w:sz w:val="20"/>
        </w:rPr>
        <w:t xml:space="preserve"> </w:t>
      </w:r>
    </w:p>
    <w:p w14:paraId="372AA1D8" w14:textId="77777777" w:rsidR="005609DA" w:rsidRDefault="008026B7">
      <w:pPr>
        <w:spacing w:after="51" w:line="259" w:lineRule="auto"/>
        <w:ind w:left="694" w:firstLine="0"/>
      </w:pPr>
      <w:r>
        <w:rPr>
          <w:rFonts w:ascii="Times New Roman" w:eastAsia="Times New Roman" w:hAnsi="Times New Roman" w:cs="Times New Roman"/>
          <w:sz w:val="20"/>
        </w:rPr>
        <w:t xml:space="preserve"> </w:t>
      </w:r>
    </w:p>
    <w:p w14:paraId="798FA98A" w14:textId="77777777" w:rsidR="005609DA" w:rsidRDefault="008026B7">
      <w:pPr>
        <w:spacing w:after="489" w:line="259" w:lineRule="auto"/>
        <w:ind w:left="694" w:firstLine="0"/>
      </w:pPr>
      <w:r>
        <w:rPr>
          <w:rFonts w:ascii="Times New Roman" w:eastAsia="Times New Roman" w:hAnsi="Times New Roman" w:cs="Times New Roman"/>
          <w:sz w:val="20"/>
        </w:rPr>
        <w:t xml:space="preserve"> </w:t>
      </w:r>
    </w:p>
    <w:p w14:paraId="17681DAE" w14:textId="0E25AE6C" w:rsidR="005609DA" w:rsidRDefault="008026B7" w:rsidP="00CB6387">
      <w:pPr>
        <w:pBdr>
          <w:top w:val="single" w:sz="4" w:space="0" w:color="000000"/>
          <w:left w:val="single" w:sz="4" w:space="0" w:color="000000"/>
          <w:bottom w:val="single" w:sz="4" w:space="0" w:color="000000"/>
          <w:right w:val="single" w:sz="4" w:space="0" w:color="000000"/>
        </w:pBdr>
        <w:shd w:val="clear" w:color="auto" w:fill="33CCFF"/>
        <w:spacing w:after="0" w:line="259" w:lineRule="auto"/>
        <w:ind w:left="0" w:right="1827" w:firstLine="0"/>
        <w:jc w:val="center"/>
      </w:pPr>
      <w:r>
        <w:rPr>
          <w:sz w:val="72"/>
        </w:rPr>
        <w:t>Behaviour Policy</w:t>
      </w:r>
    </w:p>
    <w:p w14:paraId="10474A25" w14:textId="77777777" w:rsidR="005609DA" w:rsidRDefault="008026B7">
      <w:pPr>
        <w:spacing w:after="0" w:line="259" w:lineRule="auto"/>
        <w:ind w:left="694" w:firstLine="0"/>
      </w:pPr>
      <w:r>
        <w:rPr>
          <w:rFonts w:ascii="Times New Roman" w:eastAsia="Times New Roman" w:hAnsi="Times New Roman" w:cs="Times New Roman"/>
          <w:sz w:val="20"/>
        </w:rPr>
        <w:t xml:space="preserve"> </w:t>
      </w:r>
    </w:p>
    <w:p w14:paraId="19F42E2F" w14:textId="77777777" w:rsidR="005609DA" w:rsidRDefault="008026B7">
      <w:pPr>
        <w:spacing w:after="0" w:line="259" w:lineRule="auto"/>
        <w:ind w:left="694" w:firstLine="0"/>
      </w:pPr>
      <w:r>
        <w:rPr>
          <w:rFonts w:ascii="Times New Roman" w:eastAsia="Times New Roman" w:hAnsi="Times New Roman" w:cs="Times New Roman"/>
          <w:sz w:val="20"/>
        </w:rPr>
        <w:t xml:space="preserve"> </w:t>
      </w:r>
    </w:p>
    <w:p w14:paraId="479C7227" w14:textId="77777777" w:rsidR="005609DA" w:rsidRDefault="008026B7">
      <w:pPr>
        <w:spacing w:after="0" w:line="259" w:lineRule="auto"/>
        <w:ind w:left="694" w:firstLine="0"/>
      </w:pPr>
      <w:r>
        <w:rPr>
          <w:rFonts w:ascii="Times New Roman" w:eastAsia="Times New Roman" w:hAnsi="Times New Roman" w:cs="Times New Roman"/>
          <w:sz w:val="20"/>
        </w:rPr>
        <w:t xml:space="preserve"> </w:t>
      </w:r>
    </w:p>
    <w:p w14:paraId="57D41B08" w14:textId="77777777" w:rsidR="005609DA" w:rsidRDefault="008026B7">
      <w:pPr>
        <w:spacing w:after="0" w:line="259" w:lineRule="auto"/>
        <w:ind w:left="694" w:firstLine="0"/>
      </w:pPr>
      <w:r>
        <w:rPr>
          <w:rFonts w:ascii="Times New Roman" w:eastAsia="Times New Roman" w:hAnsi="Times New Roman" w:cs="Times New Roman"/>
          <w:sz w:val="20"/>
        </w:rPr>
        <w:t xml:space="preserve"> </w:t>
      </w:r>
    </w:p>
    <w:p w14:paraId="7F1DEC13" w14:textId="77777777" w:rsidR="005609DA" w:rsidRDefault="008026B7">
      <w:pPr>
        <w:spacing w:after="0" w:line="259" w:lineRule="auto"/>
        <w:ind w:left="694" w:firstLine="0"/>
      </w:pPr>
      <w:r>
        <w:rPr>
          <w:rFonts w:ascii="Times New Roman" w:eastAsia="Times New Roman" w:hAnsi="Times New Roman" w:cs="Times New Roman"/>
          <w:sz w:val="20"/>
        </w:rPr>
        <w:t xml:space="preserve"> </w:t>
      </w:r>
    </w:p>
    <w:p w14:paraId="39F6A3DE" w14:textId="77777777" w:rsidR="005609DA" w:rsidRDefault="008026B7">
      <w:pPr>
        <w:spacing w:after="0" w:line="259" w:lineRule="auto"/>
        <w:ind w:left="694" w:firstLine="0"/>
      </w:pPr>
      <w:r>
        <w:rPr>
          <w:rFonts w:ascii="Times New Roman" w:eastAsia="Times New Roman" w:hAnsi="Times New Roman" w:cs="Times New Roman"/>
          <w:sz w:val="20"/>
        </w:rPr>
        <w:t xml:space="preserve"> </w:t>
      </w:r>
    </w:p>
    <w:p w14:paraId="45F94501" w14:textId="77777777" w:rsidR="005609DA" w:rsidRDefault="008026B7">
      <w:pPr>
        <w:spacing w:after="0" w:line="259" w:lineRule="auto"/>
        <w:ind w:left="694" w:firstLine="0"/>
      </w:pPr>
      <w:r>
        <w:rPr>
          <w:rFonts w:ascii="Calibri" w:eastAsia="Calibri" w:hAnsi="Calibri" w:cs="Calibri"/>
          <w:noProof/>
        </w:rPr>
        <mc:AlternateContent>
          <mc:Choice Requires="wpg">
            <w:drawing>
              <wp:anchor distT="0" distB="0" distL="114300" distR="114300" simplePos="0" relativeHeight="251658240" behindDoc="0" locked="0" layoutInCell="1" allowOverlap="1" wp14:anchorId="481F3754" wp14:editId="709A65A8">
                <wp:simplePos x="0" y="0"/>
                <wp:positionH relativeFrom="page">
                  <wp:posOffset>0</wp:posOffset>
                </wp:positionH>
                <wp:positionV relativeFrom="page">
                  <wp:posOffset>0</wp:posOffset>
                </wp:positionV>
                <wp:extent cx="7562088" cy="239395"/>
                <wp:effectExtent l="0" t="0" r="0" b="0"/>
                <wp:wrapTopAndBottom/>
                <wp:docPr id="22274" name="Group 22274"/>
                <wp:cNvGraphicFramePr/>
                <a:graphic xmlns:a="http://schemas.openxmlformats.org/drawingml/2006/main">
                  <a:graphicData uri="http://schemas.microsoft.com/office/word/2010/wordprocessingGroup">
                    <wpg:wgp>
                      <wpg:cNvGrpSpPr/>
                      <wpg:grpSpPr>
                        <a:xfrm>
                          <a:off x="0" y="0"/>
                          <a:ext cx="7562088" cy="239395"/>
                          <a:chOff x="0" y="0"/>
                          <a:chExt cx="7562088" cy="239395"/>
                        </a:xfrm>
                      </wpg:grpSpPr>
                      <wps:wsp>
                        <wps:cNvPr id="27715" name="Shape 27715"/>
                        <wps:cNvSpPr/>
                        <wps:spPr>
                          <a:xfrm>
                            <a:off x="0" y="0"/>
                            <a:ext cx="7562088" cy="239395"/>
                          </a:xfrm>
                          <a:custGeom>
                            <a:avLst/>
                            <a:gdLst/>
                            <a:ahLst/>
                            <a:cxnLst/>
                            <a:rect l="0" t="0" r="0" b="0"/>
                            <a:pathLst>
                              <a:path w="7562088" h="239395">
                                <a:moveTo>
                                  <a:pt x="0" y="0"/>
                                </a:moveTo>
                                <a:lnTo>
                                  <a:pt x="7562088" y="0"/>
                                </a:lnTo>
                                <a:lnTo>
                                  <a:pt x="7562088" y="239395"/>
                                </a:lnTo>
                                <a:lnTo>
                                  <a:pt x="0" y="239395"/>
                                </a:lnTo>
                                <a:lnTo>
                                  <a:pt x="0" y="0"/>
                                </a:lnTo>
                              </a:path>
                            </a:pathLst>
                          </a:custGeom>
                          <a:ln w="0" cap="flat">
                            <a:round/>
                          </a:ln>
                        </wps:spPr>
                        <wps:style>
                          <a:lnRef idx="0">
                            <a:srgbClr val="000000">
                              <a:alpha val="0"/>
                            </a:srgbClr>
                          </a:lnRef>
                          <a:fillRef idx="1">
                            <a:srgbClr val="12C0EB"/>
                          </a:fillRef>
                          <a:effectRef idx="0">
                            <a:scrgbClr r="0" g="0" b="0"/>
                          </a:effectRef>
                          <a:fontRef idx="none"/>
                        </wps:style>
                        <wps:bodyPr/>
                      </wps:wsp>
                    </wpg:wgp>
                  </a:graphicData>
                </a:graphic>
              </wp:anchor>
            </w:drawing>
          </mc:Choice>
          <mc:Fallback xmlns:a="http://schemas.openxmlformats.org/drawingml/2006/main">
            <w:pict>
              <v:group id="Group 22274" style="width:595.44pt;height:18.85pt;position:absolute;mso-position-horizontal-relative:page;mso-position-horizontal:absolute;margin-left:0pt;mso-position-vertical-relative:page;margin-top:0pt;" coordsize="75620,2393">
                <v:shape id="Shape 27716" style="position:absolute;width:75620;height:2393;left:0;top:0;" coordsize="7562088,239395" path="m0,0l7562088,0l7562088,239395l0,239395l0,0">
                  <v:stroke weight="0pt" endcap="flat" joinstyle="round" on="false" color="#000000" opacity="0"/>
                  <v:fill on="true" color="#12c0eb"/>
                </v:shape>
                <w10:wrap type="topAndBottom"/>
              </v:group>
            </w:pict>
          </mc:Fallback>
        </mc:AlternateContent>
      </w:r>
      <w:r>
        <w:rPr>
          <w:rFonts w:ascii="Times New Roman" w:eastAsia="Times New Roman" w:hAnsi="Times New Roman" w:cs="Times New Roman"/>
          <w:sz w:val="20"/>
        </w:rPr>
        <w:t xml:space="preserve"> </w:t>
      </w:r>
    </w:p>
    <w:p w14:paraId="06D90A8A" w14:textId="77777777" w:rsidR="005609DA" w:rsidRDefault="008026B7">
      <w:pPr>
        <w:spacing w:after="0" w:line="259" w:lineRule="auto"/>
        <w:ind w:left="694" w:firstLine="0"/>
      </w:pPr>
      <w:r>
        <w:rPr>
          <w:rFonts w:ascii="Times New Roman" w:eastAsia="Times New Roman" w:hAnsi="Times New Roman" w:cs="Times New Roman"/>
          <w:sz w:val="20"/>
        </w:rPr>
        <w:t xml:space="preserve"> </w:t>
      </w:r>
    </w:p>
    <w:p w14:paraId="3EE6D4B8" w14:textId="55B7762F" w:rsidR="005609DA" w:rsidRDefault="005609DA" w:rsidP="00AA3660">
      <w:pPr>
        <w:spacing w:after="0" w:line="259" w:lineRule="auto"/>
        <w:ind w:left="0" w:firstLine="0"/>
      </w:pPr>
    </w:p>
    <w:p w14:paraId="387B697E" w14:textId="77777777" w:rsidR="005609DA" w:rsidRDefault="008026B7">
      <w:pPr>
        <w:spacing w:after="0" w:line="259" w:lineRule="auto"/>
        <w:ind w:left="694" w:firstLine="0"/>
      </w:pPr>
      <w:r>
        <w:rPr>
          <w:rFonts w:ascii="Times New Roman" w:eastAsia="Times New Roman" w:hAnsi="Times New Roman" w:cs="Times New Roman"/>
          <w:sz w:val="20"/>
        </w:rPr>
        <w:t xml:space="preserve"> </w:t>
      </w:r>
    </w:p>
    <w:p w14:paraId="718AC7A9" w14:textId="77777777" w:rsidR="005609DA" w:rsidRDefault="008026B7">
      <w:pPr>
        <w:spacing w:after="0" w:line="259" w:lineRule="auto"/>
        <w:ind w:left="694" w:firstLine="0"/>
      </w:pPr>
      <w:r>
        <w:rPr>
          <w:rFonts w:ascii="Times New Roman" w:eastAsia="Times New Roman" w:hAnsi="Times New Roman" w:cs="Times New Roman"/>
          <w:sz w:val="20"/>
        </w:rPr>
        <w:t xml:space="preserve"> </w:t>
      </w:r>
    </w:p>
    <w:tbl>
      <w:tblPr>
        <w:tblStyle w:val="TableGrid"/>
        <w:tblW w:w="8774" w:type="dxa"/>
        <w:tblInd w:w="994" w:type="dxa"/>
        <w:tblCellMar>
          <w:top w:w="53" w:type="dxa"/>
          <w:left w:w="115" w:type="dxa"/>
          <w:right w:w="115" w:type="dxa"/>
        </w:tblCellMar>
        <w:tblLook w:val="04A0" w:firstRow="1" w:lastRow="0" w:firstColumn="1" w:lastColumn="0" w:noHBand="0" w:noVBand="1"/>
      </w:tblPr>
      <w:tblGrid>
        <w:gridCol w:w="3533"/>
        <w:gridCol w:w="5241"/>
      </w:tblGrid>
      <w:tr w:rsidR="005609DA" w14:paraId="4083D317" w14:textId="77777777">
        <w:trPr>
          <w:trHeight w:val="432"/>
        </w:trPr>
        <w:tc>
          <w:tcPr>
            <w:tcW w:w="3533" w:type="dxa"/>
            <w:tcBorders>
              <w:top w:val="single" w:sz="4" w:space="0" w:color="000000"/>
              <w:left w:val="single" w:sz="4" w:space="0" w:color="000000"/>
              <w:bottom w:val="single" w:sz="4" w:space="0" w:color="000000"/>
              <w:right w:val="single" w:sz="4" w:space="0" w:color="000000"/>
            </w:tcBorders>
          </w:tcPr>
          <w:p w14:paraId="741A83C5" w14:textId="77777777" w:rsidR="005609DA" w:rsidRDefault="008026B7">
            <w:pPr>
              <w:spacing w:after="0" w:line="259" w:lineRule="auto"/>
              <w:ind w:left="0" w:firstLine="0"/>
            </w:pPr>
            <w:r>
              <w:t xml:space="preserve">Originator </w:t>
            </w:r>
          </w:p>
        </w:tc>
        <w:tc>
          <w:tcPr>
            <w:tcW w:w="5242" w:type="dxa"/>
            <w:tcBorders>
              <w:top w:val="single" w:sz="4" w:space="0" w:color="000000"/>
              <w:left w:val="single" w:sz="4" w:space="0" w:color="000000"/>
              <w:bottom w:val="single" w:sz="4" w:space="0" w:color="000000"/>
              <w:right w:val="single" w:sz="4" w:space="0" w:color="000000"/>
            </w:tcBorders>
          </w:tcPr>
          <w:p w14:paraId="383E13A1" w14:textId="77777777" w:rsidR="005609DA" w:rsidRDefault="008026B7">
            <w:pPr>
              <w:spacing w:after="0" w:line="259" w:lineRule="auto"/>
              <w:ind w:left="0" w:firstLine="0"/>
            </w:pPr>
            <w:r>
              <w:t xml:space="preserve">Director of Student Engagement &amp; Wellbeing </w:t>
            </w:r>
          </w:p>
        </w:tc>
      </w:tr>
      <w:tr w:rsidR="005609DA" w14:paraId="5662BBB7" w14:textId="77777777">
        <w:trPr>
          <w:trHeight w:val="432"/>
        </w:trPr>
        <w:tc>
          <w:tcPr>
            <w:tcW w:w="3533" w:type="dxa"/>
            <w:tcBorders>
              <w:top w:val="single" w:sz="4" w:space="0" w:color="000000"/>
              <w:left w:val="single" w:sz="4" w:space="0" w:color="000000"/>
              <w:bottom w:val="single" w:sz="4" w:space="0" w:color="000000"/>
              <w:right w:val="single" w:sz="4" w:space="0" w:color="000000"/>
            </w:tcBorders>
          </w:tcPr>
          <w:p w14:paraId="1C45FDC3" w14:textId="77777777" w:rsidR="005609DA" w:rsidRDefault="008026B7">
            <w:pPr>
              <w:spacing w:after="0" w:line="259" w:lineRule="auto"/>
              <w:ind w:left="0" w:firstLine="0"/>
            </w:pPr>
            <w:r>
              <w:t xml:space="preserve">Date of Last Approval </w:t>
            </w:r>
          </w:p>
        </w:tc>
        <w:tc>
          <w:tcPr>
            <w:tcW w:w="5242" w:type="dxa"/>
            <w:tcBorders>
              <w:top w:val="single" w:sz="4" w:space="0" w:color="000000"/>
              <w:left w:val="single" w:sz="4" w:space="0" w:color="000000"/>
              <w:bottom w:val="single" w:sz="4" w:space="0" w:color="000000"/>
              <w:right w:val="single" w:sz="4" w:space="0" w:color="000000"/>
            </w:tcBorders>
          </w:tcPr>
          <w:p w14:paraId="4424E49A" w14:textId="77777777" w:rsidR="005609DA" w:rsidRDefault="008026B7">
            <w:pPr>
              <w:spacing w:after="0" w:line="259" w:lineRule="auto"/>
              <w:ind w:left="0" w:firstLine="0"/>
            </w:pPr>
            <w:r>
              <w:t xml:space="preserve">August 2025 </w:t>
            </w:r>
          </w:p>
        </w:tc>
      </w:tr>
      <w:tr w:rsidR="005609DA" w14:paraId="4705AC1A" w14:textId="77777777">
        <w:trPr>
          <w:trHeight w:val="425"/>
        </w:trPr>
        <w:tc>
          <w:tcPr>
            <w:tcW w:w="3533" w:type="dxa"/>
            <w:tcBorders>
              <w:top w:val="single" w:sz="4" w:space="0" w:color="000000"/>
              <w:left w:val="single" w:sz="4" w:space="0" w:color="000000"/>
              <w:bottom w:val="single" w:sz="4" w:space="0" w:color="000000"/>
              <w:right w:val="single" w:sz="4" w:space="0" w:color="000000"/>
            </w:tcBorders>
          </w:tcPr>
          <w:p w14:paraId="24C8382B" w14:textId="77777777" w:rsidR="005609DA" w:rsidRDefault="008026B7">
            <w:pPr>
              <w:spacing w:after="0" w:line="259" w:lineRule="auto"/>
              <w:ind w:left="0" w:firstLine="0"/>
            </w:pPr>
            <w:r>
              <w:t xml:space="preserve">Approval/review </w:t>
            </w:r>
          </w:p>
        </w:tc>
        <w:tc>
          <w:tcPr>
            <w:tcW w:w="5242" w:type="dxa"/>
            <w:tcBorders>
              <w:top w:val="single" w:sz="4" w:space="0" w:color="000000"/>
              <w:left w:val="single" w:sz="4" w:space="0" w:color="000000"/>
              <w:bottom w:val="single" w:sz="4" w:space="0" w:color="000000"/>
              <w:right w:val="single" w:sz="4" w:space="0" w:color="000000"/>
            </w:tcBorders>
          </w:tcPr>
          <w:p w14:paraId="301F978C" w14:textId="77777777" w:rsidR="005609DA" w:rsidRDefault="008026B7">
            <w:pPr>
              <w:spacing w:after="0" w:line="259" w:lineRule="auto"/>
              <w:ind w:left="0" w:firstLine="0"/>
            </w:pPr>
            <w:r>
              <w:t xml:space="preserve">SLT/Trustees </w:t>
            </w:r>
          </w:p>
        </w:tc>
      </w:tr>
      <w:tr w:rsidR="005609DA" w14:paraId="40C7785D" w14:textId="77777777">
        <w:trPr>
          <w:trHeight w:val="432"/>
        </w:trPr>
        <w:tc>
          <w:tcPr>
            <w:tcW w:w="3533" w:type="dxa"/>
            <w:tcBorders>
              <w:top w:val="single" w:sz="4" w:space="0" w:color="000000"/>
              <w:left w:val="single" w:sz="4" w:space="0" w:color="000000"/>
              <w:bottom w:val="single" w:sz="4" w:space="0" w:color="000000"/>
              <w:right w:val="single" w:sz="4" w:space="0" w:color="000000"/>
            </w:tcBorders>
          </w:tcPr>
          <w:p w14:paraId="3FA83DE8" w14:textId="77777777" w:rsidR="005609DA" w:rsidRDefault="008026B7">
            <w:pPr>
              <w:spacing w:after="0" w:line="259" w:lineRule="auto"/>
              <w:ind w:left="0" w:firstLine="0"/>
            </w:pPr>
            <w:r>
              <w:t xml:space="preserve">Review interval (years) </w:t>
            </w:r>
          </w:p>
        </w:tc>
        <w:tc>
          <w:tcPr>
            <w:tcW w:w="5242" w:type="dxa"/>
            <w:tcBorders>
              <w:top w:val="single" w:sz="4" w:space="0" w:color="000000"/>
              <w:left w:val="single" w:sz="4" w:space="0" w:color="000000"/>
              <w:bottom w:val="single" w:sz="4" w:space="0" w:color="000000"/>
              <w:right w:val="single" w:sz="4" w:space="0" w:color="000000"/>
            </w:tcBorders>
          </w:tcPr>
          <w:p w14:paraId="345BCCAA" w14:textId="77777777" w:rsidR="005609DA" w:rsidRDefault="008026B7">
            <w:pPr>
              <w:spacing w:after="0" w:line="259" w:lineRule="auto"/>
              <w:ind w:left="0" w:firstLine="0"/>
            </w:pPr>
            <w:r>
              <w:t xml:space="preserve">2 </w:t>
            </w:r>
          </w:p>
        </w:tc>
      </w:tr>
      <w:tr w:rsidR="005609DA" w14:paraId="123D9951" w14:textId="77777777">
        <w:trPr>
          <w:trHeight w:val="439"/>
        </w:trPr>
        <w:tc>
          <w:tcPr>
            <w:tcW w:w="3533" w:type="dxa"/>
            <w:tcBorders>
              <w:top w:val="single" w:sz="4" w:space="0" w:color="000000"/>
              <w:left w:val="single" w:sz="4" w:space="0" w:color="000000"/>
              <w:bottom w:val="single" w:sz="4" w:space="0" w:color="000000"/>
              <w:right w:val="single" w:sz="4" w:space="0" w:color="000000"/>
            </w:tcBorders>
          </w:tcPr>
          <w:p w14:paraId="3F616320" w14:textId="77777777" w:rsidR="005609DA" w:rsidRDefault="008026B7">
            <w:pPr>
              <w:spacing w:after="0" w:line="259" w:lineRule="auto"/>
              <w:ind w:left="0" w:firstLine="0"/>
            </w:pPr>
            <w:r>
              <w:t xml:space="preserve">Date of next review/approval </w:t>
            </w:r>
          </w:p>
        </w:tc>
        <w:tc>
          <w:tcPr>
            <w:tcW w:w="5242" w:type="dxa"/>
            <w:tcBorders>
              <w:top w:val="single" w:sz="4" w:space="0" w:color="000000"/>
              <w:left w:val="single" w:sz="4" w:space="0" w:color="000000"/>
              <w:bottom w:val="single" w:sz="4" w:space="0" w:color="000000"/>
              <w:right w:val="single" w:sz="4" w:space="0" w:color="000000"/>
            </w:tcBorders>
          </w:tcPr>
          <w:p w14:paraId="16248637" w14:textId="77777777" w:rsidR="005609DA" w:rsidRDefault="008026B7">
            <w:pPr>
              <w:spacing w:after="0" w:line="259" w:lineRule="auto"/>
              <w:ind w:left="0" w:firstLine="0"/>
            </w:pPr>
            <w:r>
              <w:t xml:space="preserve">August 2027 </w:t>
            </w:r>
          </w:p>
        </w:tc>
      </w:tr>
      <w:tr w:rsidR="005609DA" w14:paraId="30F21042" w14:textId="77777777">
        <w:trPr>
          <w:trHeight w:val="430"/>
        </w:trPr>
        <w:tc>
          <w:tcPr>
            <w:tcW w:w="3533" w:type="dxa"/>
            <w:tcBorders>
              <w:top w:val="single" w:sz="4" w:space="0" w:color="000000"/>
              <w:left w:val="single" w:sz="4" w:space="0" w:color="000000"/>
              <w:bottom w:val="single" w:sz="4" w:space="0" w:color="000000"/>
              <w:right w:val="single" w:sz="4" w:space="0" w:color="000000"/>
            </w:tcBorders>
          </w:tcPr>
          <w:p w14:paraId="602F67C7" w14:textId="77777777" w:rsidR="005609DA" w:rsidRDefault="008026B7">
            <w:pPr>
              <w:spacing w:after="0" w:line="259" w:lineRule="auto"/>
              <w:ind w:left="0" w:firstLine="0"/>
            </w:pPr>
            <w:r>
              <w:t xml:space="preserve">Evaluation </w:t>
            </w:r>
          </w:p>
        </w:tc>
        <w:tc>
          <w:tcPr>
            <w:tcW w:w="5242" w:type="dxa"/>
            <w:tcBorders>
              <w:top w:val="single" w:sz="4" w:space="0" w:color="000000"/>
              <w:left w:val="single" w:sz="4" w:space="0" w:color="000000"/>
              <w:bottom w:val="single" w:sz="4" w:space="0" w:color="000000"/>
              <w:right w:val="single" w:sz="4" w:space="0" w:color="000000"/>
            </w:tcBorders>
          </w:tcPr>
          <w:p w14:paraId="15AD35B5" w14:textId="77777777" w:rsidR="005609DA" w:rsidRDefault="008026B7">
            <w:pPr>
              <w:spacing w:after="0" w:line="259" w:lineRule="auto"/>
              <w:ind w:left="0" w:firstLine="0"/>
            </w:pPr>
            <w:r>
              <w:t xml:space="preserve">Annual Report to the Governing Body </w:t>
            </w:r>
          </w:p>
        </w:tc>
      </w:tr>
      <w:tr w:rsidR="005609DA" w14:paraId="2C8A1E02" w14:textId="77777777">
        <w:trPr>
          <w:trHeight w:val="439"/>
        </w:trPr>
        <w:tc>
          <w:tcPr>
            <w:tcW w:w="3533" w:type="dxa"/>
            <w:tcBorders>
              <w:top w:val="single" w:sz="4" w:space="0" w:color="000000"/>
              <w:left w:val="single" w:sz="4" w:space="0" w:color="000000"/>
              <w:bottom w:val="single" w:sz="4" w:space="0" w:color="000000"/>
              <w:right w:val="single" w:sz="4" w:space="0" w:color="000000"/>
            </w:tcBorders>
          </w:tcPr>
          <w:p w14:paraId="516693F5" w14:textId="77777777" w:rsidR="005609DA" w:rsidRDefault="008026B7">
            <w:pPr>
              <w:spacing w:after="0" w:line="259" w:lineRule="auto"/>
              <w:ind w:left="0" w:firstLine="0"/>
            </w:pPr>
            <w:r>
              <w:t xml:space="preserve">File Location </w:t>
            </w:r>
          </w:p>
        </w:tc>
        <w:tc>
          <w:tcPr>
            <w:tcW w:w="5242" w:type="dxa"/>
            <w:tcBorders>
              <w:top w:val="single" w:sz="4" w:space="0" w:color="000000"/>
              <w:left w:val="single" w:sz="4" w:space="0" w:color="000000"/>
              <w:bottom w:val="single" w:sz="4" w:space="0" w:color="000000"/>
              <w:right w:val="single" w:sz="4" w:space="0" w:color="000000"/>
            </w:tcBorders>
          </w:tcPr>
          <w:p w14:paraId="674711FE" w14:textId="77777777" w:rsidR="005609DA" w:rsidRDefault="008026B7">
            <w:pPr>
              <w:spacing w:after="0" w:line="259" w:lineRule="auto"/>
              <w:ind w:left="0" w:firstLine="0"/>
            </w:pPr>
            <w:r>
              <w:t xml:space="preserve">College Staff SharePoint SEWB </w:t>
            </w:r>
          </w:p>
        </w:tc>
      </w:tr>
    </w:tbl>
    <w:p w14:paraId="5DBA0C9C" w14:textId="77777777" w:rsidR="00CB6387" w:rsidRDefault="00CB6387" w:rsidP="00AA3660">
      <w:pPr>
        <w:spacing w:after="0" w:line="259" w:lineRule="auto"/>
        <w:ind w:left="0" w:right="-8953" w:firstLine="0"/>
        <w:rPr>
          <w:noProof/>
        </w:rPr>
      </w:pPr>
    </w:p>
    <w:p w14:paraId="3E6D4A68" w14:textId="77777777" w:rsidR="00CB6387" w:rsidRDefault="00CB6387" w:rsidP="00AA3660">
      <w:pPr>
        <w:spacing w:after="0" w:line="259" w:lineRule="auto"/>
        <w:ind w:left="0" w:right="-8953" w:firstLine="0"/>
        <w:rPr>
          <w:noProof/>
        </w:rPr>
      </w:pPr>
    </w:p>
    <w:p w14:paraId="5659D3B2" w14:textId="77777777" w:rsidR="00CB6387" w:rsidRDefault="00CB6387" w:rsidP="00AA3660">
      <w:pPr>
        <w:spacing w:after="0" w:line="259" w:lineRule="auto"/>
        <w:ind w:left="0" w:right="-8953" w:firstLine="0"/>
        <w:rPr>
          <w:noProof/>
        </w:rPr>
      </w:pPr>
    </w:p>
    <w:p w14:paraId="49ADF94F" w14:textId="45829A7B" w:rsidR="005609DA" w:rsidRDefault="008026B7" w:rsidP="00AA3660">
      <w:pPr>
        <w:spacing w:after="0" w:line="259" w:lineRule="auto"/>
        <w:ind w:left="0" w:right="-8953" w:firstLine="0"/>
      </w:pPr>
      <w:r>
        <w:rPr>
          <w:rFonts w:ascii="Calibri" w:eastAsia="Calibri" w:hAnsi="Calibri" w:cs="Calibri"/>
        </w:rPr>
        <w:t xml:space="preserve"> </w:t>
      </w:r>
    </w:p>
    <w:p w14:paraId="17415194" w14:textId="4B67062B" w:rsidR="005609DA" w:rsidRDefault="008026B7" w:rsidP="00AA3660">
      <w:pPr>
        <w:spacing w:after="244" w:line="259" w:lineRule="auto"/>
        <w:ind w:right="-15"/>
      </w:pPr>
      <w:r>
        <w:lastRenderedPageBreak/>
        <w:t xml:space="preserve">Purpose </w:t>
      </w:r>
    </w:p>
    <w:p w14:paraId="3FE3494C" w14:textId="77777777" w:rsidR="005609DA" w:rsidRDefault="008026B7">
      <w:pPr>
        <w:spacing w:after="175"/>
      </w:pPr>
      <w:r>
        <w:t xml:space="preserve">The purpose of the Attendance and Behaviour Policy is to: </w:t>
      </w:r>
    </w:p>
    <w:p w14:paraId="0D7FBABC" w14:textId="77777777" w:rsidR="005609DA" w:rsidRDefault="008026B7">
      <w:pPr>
        <w:numPr>
          <w:ilvl w:val="1"/>
          <w:numId w:val="1"/>
        </w:numPr>
        <w:ind w:left="1551" w:hanging="358"/>
      </w:pPr>
      <w:r>
        <w:t xml:space="preserve">Encourage and create a college wide culture of positive behaviour suitable for the preparation of current and further study, employment, and self-development. </w:t>
      </w:r>
    </w:p>
    <w:p w14:paraId="782B74C4" w14:textId="77777777" w:rsidR="005609DA" w:rsidRDefault="008026B7">
      <w:pPr>
        <w:numPr>
          <w:ilvl w:val="1"/>
          <w:numId w:val="1"/>
        </w:numPr>
        <w:spacing w:line="248" w:lineRule="auto"/>
        <w:ind w:left="1551" w:hanging="358"/>
      </w:pPr>
      <w:r>
        <w:t xml:space="preserve">Using the college’s values to promote integrity, inclusivity, and excellence. These are embedded within the British values of democracy, the rule of law, individual liberty and mutual respect and tolerance of those with different beliefs and faiths. </w:t>
      </w:r>
    </w:p>
    <w:p w14:paraId="362B856E" w14:textId="77777777" w:rsidR="005609DA" w:rsidRDefault="008026B7">
      <w:pPr>
        <w:numPr>
          <w:ilvl w:val="1"/>
          <w:numId w:val="1"/>
        </w:numPr>
        <w:ind w:left="1551" w:hanging="358"/>
      </w:pPr>
      <w:r>
        <w:t xml:space="preserve">To teach and encourage learners to be mindful of their behaviour and to think about and consider those around them. </w:t>
      </w:r>
    </w:p>
    <w:p w14:paraId="3EAA9B1D" w14:textId="77777777" w:rsidR="005609DA" w:rsidRDefault="008026B7">
      <w:pPr>
        <w:numPr>
          <w:ilvl w:val="1"/>
          <w:numId w:val="1"/>
        </w:numPr>
        <w:ind w:left="1551" w:hanging="358"/>
      </w:pPr>
      <w:r>
        <w:t xml:space="preserve">To help the learners to become well rounded adults who are ready for the world beyond college, </w:t>
      </w:r>
    </w:p>
    <w:p w14:paraId="320D6C52" w14:textId="77777777" w:rsidR="005609DA" w:rsidRDefault="008026B7">
      <w:pPr>
        <w:numPr>
          <w:ilvl w:val="1"/>
          <w:numId w:val="1"/>
        </w:numPr>
        <w:ind w:left="1551" w:hanging="358"/>
      </w:pPr>
      <w:r>
        <w:t xml:space="preserve">For learners to take responsibility for their own behaviour and for the consequences, </w:t>
      </w:r>
    </w:p>
    <w:p w14:paraId="480155E3" w14:textId="77777777" w:rsidR="005609DA" w:rsidRDefault="008026B7">
      <w:pPr>
        <w:numPr>
          <w:ilvl w:val="1"/>
          <w:numId w:val="1"/>
        </w:numPr>
        <w:ind w:left="1551" w:hanging="358"/>
      </w:pPr>
      <w:r>
        <w:t xml:space="preserve">For the college to ensure that learners’ behaviours, attendance and safeguarding are part of the whole college approach to behavioural concerns and that actions taken are completed in a timely manner, to ensure that any concerns which puts learners, staff or visitors at risk or promotes extremism that may lead to acts of violence, potential violence or self-harm are managed to minimise risk. </w:t>
      </w:r>
    </w:p>
    <w:p w14:paraId="7648C5F8" w14:textId="77777777" w:rsidR="005609DA" w:rsidRDefault="008026B7">
      <w:pPr>
        <w:numPr>
          <w:ilvl w:val="1"/>
          <w:numId w:val="1"/>
        </w:numPr>
        <w:ind w:left="1551" w:hanging="358"/>
      </w:pPr>
      <w:r>
        <w:t xml:space="preserve">For college staff to ensure that the students are considered with a trauma informed approach, this particularly applies to vulnerable students. </w:t>
      </w:r>
    </w:p>
    <w:p w14:paraId="60DFB97F" w14:textId="77777777" w:rsidR="005609DA" w:rsidRDefault="008026B7">
      <w:pPr>
        <w:numPr>
          <w:ilvl w:val="1"/>
          <w:numId w:val="1"/>
        </w:numPr>
        <w:ind w:left="1551" w:hanging="358"/>
      </w:pPr>
      <w:r>
        <w:t xml:space="preserve">For the college to demonstrate a restorative approach cross college. </w:t>
      </w:r>
    </w:p>
    <w:p w14:paraId="01DC2777" w14:textId="77777777" w:rsidR="005609DA" w:rsidRDefault="008026B7">
      <w:pPr>
        <w:spacing w:after="0" w:line="259" w:lineRule="auto"/>
        <w:ind w:left="694" w:firstLine="0"/>
      </w:pPr>
      <w:r>
        <w:t xml:space="preserve"> </w:t>
      </w:r>
    </w:p>
    <w:p w14:paraId="75E2AA0A" w14:textId="77777777" w:rsidR="005609DA" w:rsidRDefault="008026B7">
      <w:pPr>
        <w:spacing w:after="194"/>
        <w:ind w:left="845"/>
      </w:pPr>
      <w:r>
        <w:t xml:space="preserve">Scope </w:t>
      </w:r>
    </w:p>
    <w:p w14:paraId="13A2291D" w14:textId="77777777" w:rsidR="005609DA" w:rsidRDefault="008026B7">
      <w:pPr>
        <w:numPr>
          <w:ilvl w:val="1"/>
          <w:numId w:val="1"/>
        </w:numPr>
        <w:ind w:left="1551" w:hanging="358"/>
      </w:pPr>
      <w:r>
        <w:rPr>
          <w:rFonts w:ascii="Calibri" w:eastAsia="Calibri" w:hAnsi="Calibri" w:cs="Calibri"/>
          <w:noProof/>
        </w:rPr>
        <mc:AlternateContent>
          <mc:Choice Requires="wpg">
            <w:drawing>
              <wp:anchor distT="0" distB="0" distL="114300" distR="114300" simplePos="0" relativeHeight="251660288" behindDoc="0" locked="0" layoutInCell="1" allowOverlap="1" wp14:anchorId="726F5CC8" wp14:editId="3547549A">
                <wp:simplePos x="0" y="0"/>
                <wp:positionH relativeFrom="page">
                  <wp:posOffset>0</wp:posOffset>
                </wp:positionH>
                <wp:positionV relativeFrom="page">
                  <wp:posOffset>0</wp:posOffset>
                </wp:positionV>
                <wp:extent cx="7562088" cy="239395"/>
                <wp:effectExtent l="0" t="0" r="0" b="0"/>
                <wp:wrapTopAndBottom/>
                <wp:docPr id="21054" name="Group 21054"/>
                <wp:cNvGraphicFramePr/>
                <a:graphic xmlns:a="http://schemas.openxmlformats.org/drawingml/2006/main">
                  <a:graphicData uri="http://schemas.microsoft.com/office/word/2010/wordprocessingGroup">
                    <wpg:wgp>
                      <wpg:cNvGrpSpPr/>
                      <wpg:grpSpPr>
                        <a:xfrm>
                          <a:off x="0" y="0"/>
                          <a:ext cx="7562088" cy="239395"/>
                          <a:chOff x="0" y="0"/>
                          <a:chExt cx="7562088" cy="239395"/>
                        </a:xfrm>
                      </wpg:grpSpPr>
                      <wps:wsp>
                        <wps:cNvPr id="27717" name="Shape 27717"/>
                        <wps:cNvSpPr/>
                        <wps:spPr>
                          <a:xfrm>
                            <a:off x="0" y="0"/>
                            <a:ext cx="7562088" cy="239395"/>
                          </a:xfrm>
                          <a:custGeom>
                            <a:avLst/>
                            <a:gdLst/>
                            <a:ahLst/>
                            <a:cxnLst/>
                            <a:rect l="0" t="0" r="0" b="0"/>
                            <a:pathLst>
                              <a:path w="7562088" h="239395">
                                <a:moveTo>
                                  <a:pt x="0" y="0"/>
                                </a:moveTo>
                                <a:lnTo>
                                  <a:pt x="7562088" y="0"/>
                                </a:lnTo>
                                <a:lnTo>
                                  <a:pt x="7562088" y="239395"/>
                                </a:lnTo>
                                <a:lnTo>
                                  <a:pt x="0" y="239395"/>
                                </a:lnTo>
                                <a:lnTo>
                                  <a:pt x="0" y="0"/>
                                </a:lnTo>
                              </a:path>
                            </a:pathLst>
                          </a:custGeom>
                          <a:ln w="0" cap="flat">
                            <a:miter lim="127000"/>
                          </a:ln>
                        </wps:spPr>
                        <wps:style>
                          <a:lnRef idx="0">
                            <a:srgbClr val="000000">
                              <a:alpha val="0"/>
                            </a:srgbClr>
                          </a:lnRef>
                          <a:fillRef idx="1">
                            <a:srgbClr val="12C0EB"/>
                          </a:fillRef>
                          <a:effectRef idx="0">
                            <a:scrgbClr r="0" g="0" b="0"/>
                          </a:effectRef>
                          <a:fontRef idx="none"/>
                        </wps:style>
                        <wps:bodyPr/>
                      </wps:wsp>
                    </wpg:wgp>
                  </a:graphicData>
                </a:graphic>
              </wp:anchor>
            </w:drawing>
          </mc:Choice>
          <mc:Fallback xmlns:a="http://schemas.openxmlformats.org/drawingml/2006/main">
            <w:pict>
              <v:group id="Group 21054" style="width:595.44pt;height:18.85pt;position:absolute;mso-position-horizontal-relative:page;mso-position-horizontal:absolute;margin-left:0pt;mso-position-vertical-relative:page;margin-top:0pt;" coordsize="75620,2393">
                <v:shape id="Shape 27718" style="position:absolute;width:75620;height:2393;left:0;top:0;" coordsize="7562088,239395" path="m0,0l7562088,0l7562088,239395l0,239395l0,0">
                  <v:stroke weight="0pt" endcap="flat" joinstyle="miter" miterlimit="10" on="false" color="#000000" opacity="0"/>
                  <v:fill on="true" color="#12c0eb"/>
                </v:shape>
                <w10:wrap type="topAndBottom"/>
              </v:group>
            </w:pict>
          </mc:Fallback>
        </mc:AlternateContent>
      </w:r>
      <w:r>
        <w:t xml:space="preserve">The Attendance and Behaviour Policy </w:t>
      </w:r>
      <w:proofErr w:type="gramStart"/>
      <w:r>
        <w:t>applies</w:t>
      </w:r>
      <w:proofErr w:type="gramEnd"/>
      <w:r>
        <w:t xml:space="preserve"> to all learners and staff during all College related activities and events, both within and outside of the Colleges’ campuses. </w:t>
      </w:r>
    </w:p>
    <w:p w14:paraId="4F100218" w14:textId="77777777" w:rsidR="005609DA" w:rsidRDefault="008026B7">
      <w:pPr>
        <w:numPr>
          <w:ilvl w:val="1"/>
          <w:numId w:val="1"/>
        </w:numPr>
        <w:spacing w:after="4430"/>
        <w:ind w:left="1551" w:hanging="358"/>
      </w:pPr>
      <w:r>
        <w:t xml:space="preserve">It is the responsibility of all College staff and learners to adhere to this guidance. </w:t>
      </w:r>
    </w:p>
    <w:p w14:paraId="342D3447" w14:textId="77777777" w:rsidR="005609DA" w:rsidRDefault="008026B7">
      <w:pPr>
        <w:spacing w:after="2110" w:line="259" w:lineRule="auto"/>
        <w:ind w:left="-29" w:right="-1283" w:firstLine="0"/>
      </w:pPr>
      <w:r>
        <w:rPr>
          <w:rFonts w:ascii="Calibri" w:eastAsia="Calibri" w:hAnsi="Calibri" w:cs="Calibri"/>
          <w:noProof/>
        </w:rPr>
        <mc:AlternateContent>
          <mc:Choice Requires="wpg">
            <w:drawing>
              <wp:inline distT="0" distB="0" distL="0" distR="0" wp14:anchorId="0C8559D0" wp14:editId="72D32713">
                <wp:extent cx="7104888" cy="6097"/>
                <wp:effectExtent l="0" t="0" r="0" b="0"/>
                <wp:docPr id="21055" name="Group 21055"/>
                <wp:cNvGraphicFramePr/>
                <a:graphic xmlns:a="http://schemas.openxmlformats.org/drawingml/2006/main">
                  <a:graphicData uri="http://schemas.microsoft.com/office/word/2010/wordprocessingGroup">
                    <wpg:wgp>
                      <wpg:cNvGrpSpPr/>
                      <wpg:grpSpPr>
                        <a:xfrm>
                          <a:off x="0" y="0"/>
                          <a:ext cx="7104888" cy="6097"/>
                          <a:chOff x="0" y="0"/>
                          <a:chExt cx="7104888" cy="6097"/>
                        </a:xfrm>
                      </wpg:grpSpPr>
                      <wps:wsp>
                        <wps:cNvPr id="27719" name="Shape 27719"/>
                        <wps:cNvSpPr/>
                        <wps:spPr>
                          <a:xfrm>
                            <a:off x="0" y="0"/>
                            <a:ext cx="7104888" cy="9144"/>
                          </a:xfrm>
                          <a:custGeom>
                            <a:avLst/>
                            <a:gdLst/>
                            <a:ahLst/>
                            <a:cxnLst/>
                            <a:rect l="0" t="0" r="0" b="0"/>
                            <a:pathLst>
                              <a:path w="7104888" h="9144">
                                <a:moveTo>
                                  <a:pt x="0" y="0"/>
                                </a:moveTo>
                                <a:lnTo>
                                  <a:pt x="7104888" y="0"/>
                                </a:lnTo>
                                <a:lnTo>
                                  <a:pt x="7104888" y="9144"/>
                                </a:lnTo>
                                <a:lnTo>
                                  <a:pt x="0" y="9144"/>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g:wgp>
                  </a:graphicData>
                </a:graphic>
              </wp:inline>
            </w:drawing>
          </mc:Choice>
          <mc:Fallback xmlns:a="http://schemas.openxmlformats.org/drawingml/2006/main">
            <w:pict>
              <v:group id="Group 21055" style="width:559.44pt;height:0.480042pt;mso-position-horizontal-relative:char;mso-position-vertical-relative:line" coordsize="71048,60">
                <v:shape id="Shape 27720" style="position:absolute;width:71048;height:91;left:0;top:0;" coordsize="7104888,9144" path="m0,0l7104888,0l7104888,9144l0,9144l0,0">
                  <v:stroke weight="0pt" endcap="flat" joinstyle="miter" miterlimit="10" on="false" color="#000000" opacity="0"/>
                  <v:fill on="true" color="#d9d9d9"/>
                </v:shape>
              </v:group>
            </w:pict>
          </mc:Fallback>
        </mc:AlternateContent>
      </w:r>
    </w:p>
    <w:p w14:paraId="67701747" w14:textId="77777777" w:rsidR="005609DA" w:rsidRDefault="005609DA" w:rsidP="00AA3660">
      <w:pPr>
        <w:ind w:left="0" w:firstLine="0"/>
        <w:sectPr w:rsidR="005609DA" w:rsidSect="00CB6387">
          <w:headerReference w:type="even" r:id="rId9"/>
          <w:headerReference w:type="default" r:id="rId10"/>
          <w:footerReference w:type="even" r:id="rId11"/>
          <w:footerReference w:type="default" r:id="rId12"/>
          <w:headerReference w:type="first" r:id="rId13"/>
          <w:footerReference w:type="first" r:id="rId14"/>
          <w:pgSz w:w="11921" w:h="16860"/>
          <w:pgMar w:top="49" w:right="1463" w:bottom="536" w:left="581" w:header="720" w:footer="720" w:gutter="0"/>
          <w:cols w:space="720"/>
          <w:titlePg/>
          <w:docGrid w:linePitch="299"/>
        </w:sectPr>
      </w:pPr>
    </w:p>
    <w:p w14:paraId="5239DF73" w14:textId="77777777" w:rsidR="005609DA" w:rsidRDefault="008026B7">
      <w:pPr>
        <w:spacing w:after="0" w:line="259" w:lineRule="auto"/>
        <w:ind w:left="-24" w:firstLine="0"/>
        <w:jc w:val="both"/>
      </w:pPr>
      <w:r>
        <w:rPr>
          <w:sz w:val="8"/>
        </w:rPr>
        <w:lastRenderedPageBreak/>
        <w:t xml:space="preserve"> </w:t>
      </w:r>
    </w:p>
    <w:tbl>
      <w:tblPr>
        <w:tblStyle w:val="TableGrid"/>
        <w:tblW w:w="13946" w:type="dxa"/>
        <w:tblInd w:w="5" w:type="dxa"/>
        <w:tblCellMar>
          <w:top w:w="30" w:type="dxa"/>
          <w:left w:w="5" w:type="dxa"/>
          <w:right w:w="133" w:type="dxa"/>
        </w:tblCellMar>
        <w:tblLook w:val="04A0" w:firstRow="1" w:lastRow="0" w:firstColumn="1" w:lastColumn="0" w:noHBand="0" w:noVBand="1"/>
      </w:tblPr>
      <w:tblGrid>
        <w:gridCol w:w="13946"/>
      </w:tblGrid>
      <w:tr w:rsidR="005609DA" w14:paraId="1814E21F" w14:textId="77777777">
        <w:trPr>
          <w:trHeight w:val="276"/>
        </w:trPr>
        <w:tc>
          <w:tcPr>
            <w:tcW w:w="13946" w:type="dxa"/>
            <w:tcBorders>
              <w:top w:val="single" w:sz="4" w:space="0" w:color="000000"/>
              <w:left w:val="single" w:sz="4" w:space="0" w:color="000000"/>
              <w:bottom w:val="single" w:sz="4" w:space="0" w:color="000000"/>
              <w:right w:val="single" w:sz="4" w:space="0" w:color="000000"/>
            </w:tcBorders>
            <w:shd w:val="clear" w:color="auto" w:fill="00AFEF"/>
          </w:tcPr>
          <w:p w14:paraId="113E24C2" w14:textId="77777777" w:rsidR="005609DA" w:rsidRDefault="008026B7">
            <w:pPr>
              <w:spacing w:after="0" w:line="259" w:lineRule="auto"/>
              <w:ind w:left="108" w:firstLine="0"/>
            </w:pPr>
            <w:r>
              <w:rPr>
                <w:rFonts w:ascii="Calibri" w:eastAsia="Calibri" w:hAnsi="Calibri" w:cs="Calibri"/>
                <w:b/>
                <w:color w:val="FFFFFF"/>
              </w:rPr>
              <w:t>Learner Probation Period</w:t>
            </w:r>
            <w:r>
              <w:rPr>
                <w:rFonts w:ascii="Calibri" w:eastAsia="Calibri" w:hAnsi="Calibri" w:cs="Calibri"/>
                <w:b/>
              </w:rPr>
              <w:t xml:space="preserve"> </w:t>
            </w:r>
          </w:p>
        </w:tc>
      </w:tr>
      <w:tr w:rsidR="005609DA" w14:paraId="73D70AC3" w14:textId="77777777">
        <w:trPr>
          <w:trHeight w:val="5921"/>
        </w:trPr>
        <w:tc>
          <w:tcPr>
            <w:tcW w:w="13946" w:type="dxa"/>
            <w:tcBorders>
              <w:top w:val="single" w:sz="4" w:space="0" w:color="000000"/>
              <w:left w:val="single" w:sz="4" w:space="0" w:color="000000"/>
              <w:bottom w:val="single" w:sz="4" w:space="0" w:color="000000"/>
              <w:right w:val="single" w:sz="4" w:space="0" w:color="000000"/>
            </w:tcBorders>
          </w:tcPr>
          <w:p w14:paraId="74338937" w14:textId="77777777" w:rsidR="005609DA" w:rsidRDefault="008026B7">
            <w:pPr>
              <w:spacing w:after="254" w:line="239" w:lineRule="auto"/>
              <w:ind w:left="108" w:firstLine="0"/>
            </w:pPr>
            <w:proofErr w:type="gramStart"/>
            <w:r>
              <w:t>In order to</w:t>
            </w:r>
            <w:proofErr w:type="gramEnd"/>
            <w:r>
              <w:t xml:space="preserve"> prepare the learners at South Bank Colleges for the world of work, further or higher education or self-employment we adopt processes that are relative to the world around us. As with employment, our learners embark on a probation period of 6 weeks at the start of the academic year. The probation period is for the learners to settle into their chosen field of study and for college staff to assess the learners for their suitability on the programme. </w:t>
            </w:r>
          </w:p>
          <w:p w14:paraId="7823E788" w14:textId="77777777" w:rsidR="005609DA" w:rsidRDefault="008026B7">
            <w:pPr>
              <w:spacing w:after="9" w:line="232" w:lineRule="auto"/>
              <w:ind w:left="468" w:right="525" w:hanging="360"/>
            </w:pPr>
            <w:r>
              <w:t xml:space="preserve">Learners will be expected to follow the induction period seriously and should by the end of their ‘probation’ have achieved the following. </w:t>
            </w:r>
            <w:r>
              <w:rPr>
                <w:rFonts w:ascii="Segoe UI Symbol" w:eastAsia="Segoe UI Symbol" w:hAnsi="Segoe UI Symbol" w:cs="Segoe UI Symbol"/>
              </w:rPr>
              <w:t>•</w:t>
            </w:r>
            <w:r>
              <w:t xml:space="preserve"> </w:t>
            </w:r>
            <w:r>
              <w:tab/>
              <w:t xml:space="preserve">Attendance above 90% </w:t>
            </w:r>
          </w:p>
          <w:p w14:paraId="1476439F" w14:textId="77777777" w:rsidR="005609DA" w:rsidRDefault="008026B7">
            <w:pPr>
              <w:numPr>
                <w:ilvl w:val="0"/>
                <w:numId w:val="4"/>
              </w:numPr>
              <w:spacing w:after="0" w:line="259" w:lineRule="auto"/>
              <w:ind w:hanging="360"/>
            </w:pPr>
            <w:r>
              <w:t xml:space="preserve">Be punctual to their lessons. </w:t>
            </w:r>
          </w:p>
          <w:p w14:paraId="180CDDF1" w14:textId="77777777" w:rsidR="005609DA" w:rsidRDefault="008026B7">
            <w:pPr>
              <w:numPr>
                <w:ilvl w:val="0"/>
                <w:numId w:val="4"/>
              </w:numPr>
              <w:spacing w:after="0" w:line="259" w:lineRule="auto"/>
              <w:ind w:hanging="360"/>
            </w:pPr>
            <w:r>
              <w:t xml:space="preserve">Have attended all the lessons on their timetable. </w:t>
            </w:r>
          </w:p>
          <w:p w14:paraId="40AB1C59" w14:textId="77777777" w:rsidR="005609DA" w:rsidRDefault="008026B7">
            <w:pPr>
              <w:numPr>
                <w:ilvl w:val="0"/>
                <w:numId w:val="4"/>
              </w:numPr>
              <w:spacing w:after="0" w:line="259" w:lineRule="auto"/>
              <w:ind w:hanging="360"/>
            </w:pPr>
            <w:r>
              <w:t xml:space="preserve">Have completed the induction assessment. </w:t>
            </w:r>
          </w:p>
          <w:p w14:paraId="7F6B6C34" w14:textId="77777777" w:rsidR="005609DA" w:rsidRDefault="008026B7">
            <w:pPr>
              <w:numPr>
                <w:ilvl w:val="0"/>
                <w:numId w:val="4"/>
              </w:numPr>
              <w:spacing w:after="0" w:line="259" w:lineRule="auto"/>
              <w:ind w:hanging="360"/>
            </w:pPr>
            <w:r>
              <w:t xml:space="preserve">Have completed a CV. </w:t>
            </w:r>
          </w:p>
          <w:p w14:paraId="5722F9FB" w14:textId="77777777" w:rsidR="005609DA" w:rsidRDefault="008026B7">
            <w:pPr>
              <w:numPr>
                <w:ilvl w:val="0"/>
                <w:numId w:val="4"/>
              </w:numPr>
              <w:spacing w:after="201" w:line="259" w:lineRule="auto"/>
              <w:ind w:hanging="360"/>
            </w:pPr>
            <w:r>
              <w:t xml:space="preserve">Have completed a draft of their personal statement for university (For Level 3 Year 2 students) </w:t>
            </w:r>
          </w:p>
          <w:p w14:paraId="73DCEC05" w14:textId="77777777" w:rsidR="005609DA" w:rsidRDefault="008026B7">
            <w:pPr>
              <w:spacing w:after="232" w:line="259" w:lineRule="auto"/>
              <w:ind w:left="109" w:firstLine="0"/>
            </w:pPr>
            <w:r>
              <w:t xml:space="preserve">Learners who achieve these targets will have passed their probation and will receive a card and be entered into a prize draw. </w:t>
            </w:r>
          </w:p>
          <w:p w14:paraId="7D5773D9" w14:textId="77777777" w:rsidR="005609DA" w:rsidRDefault="008026B7">
            <w:pPr>
              <w:spacing w:after="3" w:line="238" w:lineRule="auto"/>
              <w:ind w:left="109" w:firstLine="0"/>
            </w:pPr>
            <w:r>
              <w:t xml:space="preserve">All learners who have not achieved this will be added to the ‘at risk of not completing’ list. This list will be used for support and intervention with the learners. Learners on this list will be reviewed, including checks on whether student </w:t>
            </w:r>
            <w:proofErr w:type="gramStart"/>
            <w:r>
              <w:t>are</w:t>
            </w:r>
            <w:proofErr w:type="gramEnd"/>
            <w:r>
              <w:t xml:space="preserve"> attending all lessons on their timetable, personal circumstances such as authorised absence will be considered when planning intervention. </w:t>
            </w:r>
          </w:p>
          <w:p w14:paraId="1F044BBD" w14:textId="77777777" w:rsidR="005609DA" w:rsidRDefault="008026B7">
            <w:pPr>
              <w:spacing w:after="0" w:line="259" w:lineRule="auto"/>
              <w:ind w:left="0" w:firstLine="0"/>
            </w:pPr>
            <w:r>
              <w:t xml:space="preserve"> </w:t>
            </w:r>
          </w:p>
          <w:p w14:paraId="02DA478A" w14:textId="77777777" w:rsidR="005609DA" w:rsidRDefault="008026B7">
            <w:pPr>
              <w:spacing w:after="3" w:line="238" w:lineRule="auto"/>
              <w:ind w:left="108" w:firstLine="0"/>
              <w:jc w:val="both"/>
            </w:pPr>
            <w:r>
              <w:t xml:space="preserve">Any learners who are wishing to change course must request this before the 6-week probation period is completed and must speak to their course tutor in the first instance. The progress of their learner </w:t>
            </w:r>
          </w:p>
          <w:p w14:paraId="0AF71D40" w14:textId="77777777" w:rsidR="005609DA" w:rsidRDefault="008026B7">
            <w:pPr>
              <w:spacing w:after="0" w:line="259" w:lineRule="auto"/>
              <w:ind w:left="0" w:firstLine="0"/>
            </w:pPr>
            <w:r>
              <w:t xml:space="preserve"> </w:t>
            </w:r>
          </w:p>
          <w:p w14:paraId="4529E8DC" w14:textId="77777777" w:rsidR="005609DA" w:rsidRDefault="008026B7">
            <w:pPr>
              <w:spacing w:after="0" w:line="259" w:lineRule="auto"/>
              <w:ind w:left="108" w:firstLine="0"/>
            </w:pPr>
            <w:r>
              <w:t xml:space="preserve">Learners who have 100% attendance after their probation period will receive a certificate of achievement. </w:t>
            </w:r>
          </w:p>
        </w:tc>
      </w:tr>
      <w:tr w:rsidR="005609DA" w14:paraId="6A6D22CE" w14:textId="77777777">
        <w:trPr>
          <w:trHeight w:val="257"/>
        </w:trPr>
        <w:tc>
          <w:tcPr>
            <w:tcW w:w="13946" w:type="dxa"/>
            <w:tcBorders>
              <w:top w:val="single" w:sz="4" w:space="0" w:color="000000"/>
              <w:left w:val="single" w:sz="4" w:space="0" w:color="000000"/>
              <w:bottom w:val="single" w:sz="4" w:space="0" w:color="000000"/>
              <w:right w:val="single" w:sz="4" w:space="0" w:color="000000"/>
            </w:tcBorders>
            <w:shd w:val="clear" w:color="auto" w:fill="00AFEF"/>
          </w:tcPr>
          <w:p w14:paraId="1BC4DD5E" w14:textId="77777777" w:rsidR="005609DA" w:rsidRDefault="008026B7">
            <w:pPr>
              <w:spacing w:after="0" w:line="259" w:lineRule="auto"/>
              <w:ind w:left="108" w:firstLine="0"/>
            </w:pPr>
            <w:r>
              <w:rPr>
                <w:color w:val="FFFFFF"/>
              </w:rPr>
              <w:t>Learners who enrol late</w:t>
            </w:r>
            <w:r>
              <w:t xml:space="preserve"> </w:t>
            </w:r>
          </w:p>
        </w:tc>
      </w:tr>
      <w:tr w:rsidR="005609DA" w14:paraId="27D0B554" w14:textId="77777777">
        <w:trPr>
          <w:trHeight w:val="2543"/>
        </w:trPr>
        <w:tc>
          <w:tcPr>
            <w:tcW w:w="13946" w:type="dxa"/>
            <w:tcBorders>
              <w:top w:val="single" w:sz="4" w:space="0" w:color="000000"/>
              <w:left w:val="single" w:sz="4" w:space="0" w:color="000000"/>
              <w:bottom w:val="single" w:sz="4" w:space="0" w:color="000000"/>
              <w:right w:val="single" w:sz="4" w:space="0" w:color="000000"/>
            </w:tcBorders>
          </w:tcPr>
          <w:p w14:paraId="77DD39DC" w14:textId="77777777" w:rsidR="005609DA" w:rsidRDefault="008026B7">
            <w:pPr>
              <w:spacing w:after="0" w:line="259" w:lineRule="auto"/>
              <w:ind w:left="108" w:firstLine="0"/>
            </w:pPr>
            <w:r>
              <w:lastRenderedPageBreak/>
              <w:t xml:space="preserve">For any learners who enrol after the college enrolment period, they will be required to follow the following process: </w:t>
            </w:r>
          </w:p>
          <w:p w14:paraId="7D01A4E1" w14:textId="77777777" w:rsidR="005609DA" w:rsidRDefault="008026B7">
            <w:pPr>
              <w:spacing w:after="0" w:line="259" w:lineRule="auto"/>
              <w:ind w:left="0" w:firstLine="0"/>
            </w:pPr>
            <w:r>
              <w:t xml:space="preserve"> </w:t>
            </w:r>
          </w:p>
          <w:p w14:paraId="431F4499" w14:textId="77777777" w:rsidR="005609DA" w:rsidRDefault="008026B7">
            <w:pPr>
              <w:spacing w:after="0" w:line="240" w:lineRule="auto"/>
              <w:ind w:left="108" w:firstLine="0"/>
            </w:pPr>
            <w:proofErr w:type="gramStart"/>
            <w:r>
              <w:t>16-18 year old</w:t>
            </w:r>
            <w:proofErr w:type="gramEnd"/>
            <w:r>
              <w:t xml:space="preserve"> learners – will need to enrol with their next of kin, provide a reference from their previous college or school and attend a review of their progress with their teacher after two weeks </w:t>
            </w:r>
          </w:p>
          <w:p w14:paraId="21977AF9" w14:textId="77777777" w:rsidR="005609DA" w:rsidRDefault="008026B7">
            <w:pPr>
              <w:spacing w:after="252" w:line="240" w:lineRule="auto"/>
              <w:ind w:left="109" w:hanging="1"/>
              <w:jc w:val="both"/>
            </w:pPr>
            <w:r>
              <w:t xml:space="preserve">19+ learners – will need to provide a reference from their previous college and attend a review of their progress with their teacher after two weeks </w:t>
            </w:r>
          </w:p>
          <w:p w14:paraId="4B5570AF" w14:textId="77777777" w:rsidR="005609DA" w:rsidRDefault="008026B7">
            <w:pPr>
              <w:spacing w:after="0" w:line="259" w:lineRule="auto"/>
              <w:ind w:left="109" w:firstLine="0"/>
            </w:pPr>
            <w:r>
              <w:t xml:space="preserve">The </w:t>
            </w:r>
            <w:proofErr w:type="gramStart"/>
            <w:r>
              <w:t>two week</w:t>
            </w:r>
            <w:proofErr w:type="gramEnd"/>
            <w:r>
              <w:t xml:space="preserve"> reviews will be added to Promonitor </w:t>
            </w:r>
          </w:p>
        </w:tc>
      </w:tr>
    </w:tbl>
    <w:p w14:paraId="0CC9237F" w14:textId="77777777" w:rsidR="005609DA" w:rsidRDefault="005609DA">
      <w:pPr>
        <w:spacing w:after="0" w:line="259" w:lineRule="auto"/>
        <w:ind w:left="-1440" w:right="11" w:firstLine="0"/>
      </w:pPr>
    </w:p>
    <w:tbl>
      <w:tblPr>
        <w:tblStyle w:val="TableGrid"/>
        <w:tblW w:w="13945" w:type="dxa"/>
        <w:tblInd w:w="5" w:type="dxa"/>
        <w:tblCellMar>
          <w:top w:w="37" w:type="dxa"/>
          <w:left w:w="5" w:type="dxa"/>
          <w:right w:w="132" w:type="dxa"/>
        </w:tblCellMar>
        <w:tblLook w:val="04A0" w:firstRow="1" w:lastRow="0" w:firstColumn="1" w:lastColumn="0" w:noHBand="0" w:noVBand="1"/>
      </w:tblPr>
      <w:tblGrid>
        <w:gridCol w:w="1553"/>
        <w:gridCol w:w="12392"/>
      </w:tblGrid>
      <w:tr w:rsidR="005609DA" w14:paraId="523EF68D" w14:textId="77777777">
        <w:trPr>
          <w:trHeight w:val="276"/>
        </w:trPr>
        <w:tc>
          <w:tcPr>
            <w:tcW w:w="13945" w:type="dxa"/>
            <w:gridSpan w:val="2"/>
            <w:tcBorders>
              <w:top w:val="single" w:sz="4" w:space="0" w:color="000000"/>
              <w:left w:val="single" w:sz="4" w:space="0" w:color="000000"/>
              <w:bottom w:val="single" w:sz="4" w:space="0" w:color="000000"/>
              <w:right w:val="single" w:sz="4" w:space="0" w:color="000000"/>
            </w:tcBorders>
            <w:shd w:val="clear" w:color="auto" w:fill="00AFEF"/>
          </w:tcPr>
          <w:p w14:paraId="1B6379A9" w14:textId="77777777" w:rsidR="005609DA" w:rsidRDefault="008026B7">
            <w:pPr>
              <w:spacing w:after="0" w:line="259" w:lineRule="auto"/>
              <w:ind w:left="108" w:firstLine="0"/>
            </w:pPr>
            <w:r>
              <w:rPr>
                <w:rFonts w:ascii="Calibri" w:eastAsia="Calibri" w:hAnsi="Calibri" w:cs="Calibri"/>
                <w:b/>
                <w:color w:val="FFFFFF"/>
              </w:rPr>
              <w:t>Attendance &amp; Behaviour Awards</w:t>
            </w:r>
            <w:r>
              <w:rPr>
                <w:rFonts w:ascii="Calibri" w:eastAsia="Calibri" w:hAnsi="Calibri" w:cs="Calibri"/>
                <w:b/>
              </w:rPr>
              <w:t xml:space="preserve"> </w:t>
            </w:r>
          </w:p>
        </w:tc>
      </w:tr>
      <w:tr w:rsidR="005609DA" w14:paraId="6049C610" w14:textId="77777777">
        <w:trPr>
          <w:trHeight w:val="5904"/>
        </w:trPr>
        <w:tc>
          <w:tcPr>
            <w:tcW w:w="13945" w:type="dxa"/>
            <w:gridSpan w:val="2"/>
            <w:tcBorders>
              <w:top w:val="single" w:sz="4" w:space="0" w:color="000000"/>
              <w:left w:val="single" w:sz="4" w:space="0" w:color="000000"/>
              <w:bottom w:val="single" w:sz="4" w:space="0" w:color="000000"/>
              <w:right w:val="single" w:sz="4" w:space="0" w:color="000000"/>
            </w:tcBorders>
          </w:tcPr>
          <w:p w14:paraId="548554DD" w14:textId="77777777" w:rsidR="005609DA" w:rsidRDefault="008026B7">
            <w:pPr>
              <w:spacing w:after="0" w:line="259" w:lineRule="auto"/>
              <w:ind w:left="108" w:firstLine="0"/>
            </w:pPr>
            <w:r>
              <w:lastRenderedPageBreak/>
              <w:t xml:space="preserve">Attendance &amp; Behaviour Awards </w:t>
            </w:r>
          </w:p>
          <w:p w14:paraId="1A1593BB" w14:textId="77777777" w:rsidR="005609DA" w:rsidRDefault="008026B7">
            <w:pPr>
              <w:spacing w:after="0" w:line="259" w:lineRule="auto"/>
              <w:ind w:left="0" w:firstLine="0"/>
            </w:pPr>
            <w:r>
              <w:t xml:space="preserve"> </w:t>
            </w:r>
          </w:p>
          <w:p w14:paraId="48D1208F" w14:textId="77777777" w:rsidR="005609DA" w:rsidRDefault="008026B7">
            <w:pPr>
              <w:spacing w:after="0" w:line="259" w:lineRule="auto"/>
              <w:ind w:left="108" w:firstLine="0"/>
            </w:pPr>
            <w:r>
              <w:t xml:space="preserve">South Bank colleges (SBC) set a high expectation of learners and staff. It is essential that the college is a safe place to study, visit and work. </w:t>
            </w:r>
          </w:p>
          <w:p w14:paraId="19DAED8F" w14:textId="77777777" w:rsidR="005609DA" w:rsidRDefault="008026B7">
            <w:pPr>
              <w:spacing w:after="0" w:line="259" w:lineRule="auto"/>
              <w:ind w:left="108" w:firstLine="0"/>
            </w:pPr>
            <w:r>
              <w:t xml:space="preserve">We actively promote positive behaviour, including attendance and attitude. </w:t>
            </w:r>
          </w:p>
          <w:p w14:paraId="7ED85818" w14:textId="77777777" w:rsidR="005609DA" w:rsidRDefault="008026B7">
            <w:pPr>
              <w:spacing w:after="251" w:line="239" w:lineRule="auto"/>
              <w:ind w:left="108" w:firstLine="0"/>
            </w:pPr>
            <w:r>
              <w:t xml:space="preserve">All staff at SBC are responsible for demonstrating the college values themselves and through their interactions with the students, encouraging them to demonstrate the college values. This will create a place to work and study that is safe for all and will prepare the learners for life after and outside college. </w:t>
            </w:r>
          </w:p>
          <w:p w14:paraId="4CB8860E" w14:textId="77777777" w:rsidR="005609DA" w:rsidRDefault="008026B7">
            <w:pPr>
              <w:spacing w:after="3" w:line="238" w:lineRule="auto"/>
              <w:ind w:left="109" w:hanging="1"/>
            </w:pPr>
            <w:r>
              <w:t xml:space="preserve">Positive behaviour should be rewarded, and it is important to give praise and focus to students who are working hard to be successful and achieve. </w:t>
            </w:r>
          </w:p>
          <w:p w14:paraId="5DFBB24F" w14:textId="77777777" w:rsidR="005609DA" w:rsidRDefault="008026B7">
            <w:pPr>
              <w:spacing w:after="0" w:line="259" w:lineRule="auto"/>
              <w:ind w:left="0" w:firstLine="0"/>
            </w:pPr>
            <w:r>
              <w:t xml:space="preserve"> </w:t>
            </w:r>
          </w:p>
          <w:p w14:paraId="1BF457C5" w14:textId="77777777" w:rsidR="005609DA" w:rsidRDefault="008026B7">
            <w:pPr>
              <w:spacing w:after="252" w:line="238" w:lineRule="auto"/>
              <w:ind w:left="109" w:right="1" w:hanging="1"/>
              <w:jc w:val="both"/>
            </w:pPr>
            <w:r>
              <w:t xml:space="preserve">The college has a college wide awards scheme for learners who meet and even exceed the college expectations. Rewards are recorded onto ProMonitor and Curriculum Heads and Curriculum Directors promote this within their departments. </w:t>
            </w:r>
          </w:p>
          <w:p w14:paraId="07D7D698" w14:textId="77777777" w:rsidR="005609DA" w:rsidRDefault="008026B7">
            <w:pPr>
              <w:spacing w:after="9" w:line="259" w:lineRule="auto"/>
              <w:ind w:left="109" w:firstLine="0"/>
            </w:pPr>
            <w:r>
              <w:t xml:space="preserve">Rewards are presented to students in class and can include: </w:t>
            </w:r>
          </w:p>
          <w:p w14:paraId="7E503744" w14:textId="77777777" w:rsidR="005609DA" w:rsidRDefault="008026B7">
            <w:pPr>
              <w:numPr>
                <w:ilvl w:val="0"/>
                <w:numId w:val="5"/>
              </w:numPr>
              <w:spacing w:after="0" w:line="259" w:lineRule="auto"/>
              <w:ind w:hanging="360"/>
            </w:pPr>
            <w:r>
              <w:t xml:space="preserve">Certificates of attendance for 100% attendance </w:t>
            </w:r>
          </w:p>
          <w:p w14:paraId="666538CB" w14:textId="77777777" w:rsidR="005609DA" w:rsidRDefault="008026B7">
            <w:pPr>
              <w:numPr>
                <w:ilvl w:val="0"/>
                <w:numId w:val="5"/>
              </w:numPr>
              <w:spacing w:after="0" w:line="259" w:lineRule="auto"/>
              <w:ind w:hanging="360"/>
            </w:pPr>
            <w:r>
              <w:t xml:space="preserve">Certificates for awards of behaviour and attitude </w:t>
            </w:r>
          </w:p>
          <w:p w14:paraId="54409EC8" w14:textId="77777777" w:rsidR="005609DA" w:rsidRDefault="008026B7">
            <w:pPr>
              <w:numPr>
                <w:ilvl w:val="0"/>
                <w:numId w:val="5"/>
              </w:numPr>
              <w:spacing w:after="0" w:line="259" w:lineRule="auto"/>
              <w:ind w:hanging="360"/>
            </w:pPr>
            <w:r>
              <w:t xml:space="preserve">Certificates for model college citizens </w:t>
            </w:r>
          </w:p>
          <w:p w14:paraId="4E185318" w14:textId="77777777" w:rsidR="005609DA" w:rsidRDefault="008026B7">
            <w:pPr>
              <w:numPr>
                <w:ilvl w:val="0"/>
                <w:numId w:val="5"/>
              </w:numPr>
              <w:spacing w:after="0" w:line="259" w:lineRule="auto"/>
              <w:ind w:hanging="360"/>
            </w:pPr>
            <w:r>
              <w:t xml:space="preserve">Termly attendance initiatives </w:t>
            </w:r>
          </w:p>
          <w:p w14:paraId="1638A3E7" w14:textId="77777777" w:rsidR="005609DA" w:rsidRDefault="008026B7">
            <w:pPr>
              <w:numPr>
                <w:ilvl w:val="0"/>
                <w:numId w:val="5"/>
              </w:numPr>
              <w:spacing w:after="177" w:line="259" w:lineRule="auto"/>
              <w:ind w:hanging="360"/>
            </w:pPr>
            <w:r>
              <w:t xml:space="preserve">Termly awards for achievement, behaviour, going above and beyond. </w:t>
            </w:r>
          </w:p>
          <w:p w14:paraId="15F482C7" w14:textId="77777777" w:rsidR="005609DA" w:rsidRDefault="008026B7">
            <w:pPr>
              <w:spacing w:after="0" w:line="259" w:lineRule="auto"/>
              <w:ind w:left="108" w:firstLine="0"/>
              <w:jc w:val="both"/>
            </w:pPr>
            <w:r>
              <w:t xml:space="preserve">Rewards are captured and promoted on the college social media and website as a celebration of student achievement and as an aspiration for their peers. </w:t>
            </w:r>
          </w:p>
        </w:tc>
      </w:tr>
      <w:tr w:rsidR="005609DA" w14:paraId="68BC2627" w14:textId="77777777">
        <w:trPr>
          <w:trHeight w:val="2790"/>
        </w:trPr>
        <w:tc>
          <w:tcPr>
            <w:tcW w:w="1553" w:type="dxa"/>
            <w:tcBorders>
              <w:top w:val="single" w:sz="4" w:space="0" w:color="000000"/>
              <w:left w:val="single" w:sz="4" w:space="0" w:color="000000"/>
              <w:bottom w:val="single" w:sz="4" w:space="0" w:color="000000"/>
              <w:right w:val="single" w:sz="4" w:space="0" w:color="000000"/>
            </w:tcBorders>
            <w:shd w:val="clear" w:color="auto" w:fill="00AFEF"/>
          </w:tcPr>
          <w:p w14:paraId="09402F61" w14:textId="77777777" w:rsidR="005609DA" w:rsidRDefault="008026B7">
            <w:pPr>
              <w:spacing w:after="0" w:line="239" w:lineRule="auto"/>
              <w:ind w:left="108" w:firstLine="0"/>
            </w:pPr>
            <w:r>
              <w:rPr>
                <w:rFonts w:ascii="Calibri" w:eastAsia="Calibri" w:hAnsi="Calibri" w:cs="Calibri"/>
                <w:b/>
                <w:color w:val="FFFFFF"/>
              </w:rPr>
              <w:lastRenderedPageBreak/>
              <w:t xml:space="preserve">Learners with Educational </w:t>
            </w:r>
          </w:p>
          <w:p w14:paraId="7E664E5D" w14:textId="77777777" w:rsidR="005609DA" w:rsidRDefault="008026B7">
            <w:pPr>
              <w:spacing w:after="0" w:line="259" w:lineRule="auto"/>
              <w:ind w:left="108" w:firstLine="0"/>
            </w:pPr>
            <w:r>
              <w:rPr>
                <w:rFonts w:ascii="Calibri" w:eastAsia="Calibri" w:hAnsi="Calibri" w:cs="Calibri"/>
                <w:b/>
                <w:color w:val="FFFFFF"/>
              </w:rPr>
              <w:t xml:space="preserve">Health Care </w:t>
            </w:r>
          </w:p>
          <w:p w14:paraId="35D9337B" w14:textId="77777777" w:rsidR="005609DA" w:rsidRDefault="008026B7">
            <w:pPr>
              <w:spacing w:after="0" w:line="259" w:lineRule="auto"/>
              <w:ind w:left="108" w:firstLine="0"/>
            </w:pPr>
            <w:r>
              <w:rPr>
                <w:rFonts w:ascii="Calibri" w:eastAsia="Calibri" w:hAnsi="Calibri" w:cs="Calibri"/>
                <w:b/>
                <w:color w:val="FFFFFF"/>
              </w:rPr>
              <w:t>Plans (EHCP)</w:t>
            </w:r>
            <w:r>
              <w:rPr>
                <w:rFonts w:ascii="Calibri" w:eastAsia="Calibri" w:hAnsi="Calibri" w:cs="Calibri"/>
                <w:b/>
              </w:rPr>
              <w:t xml:space="preserve"> </w:t>
            </w:r>
          </w:p>
        </w:tc>
        <w:tc>
          <w:tcPr>
            <w:tcW w:w="12392" w:type="dxa"/>
            <w:tcBorders>
              <w:top w:val="single" w:sz="4" w:space="0" w:color="000000"/>
              <w:left w:val="single" w:sz="4" w:space="0" w:color="000000"/>
              <w:bottom w:val="single" w:sz="4" w:space="0" w:color="000000"/>
              <w:right w:val="single" w:sz="4" w:space="0" w:color="000000"/>
            </w:tcBorders>
          </w:tcPr>
          <w:p w14:paraId="6898CC86" w14:textId="77777777" w:rsidR="005609DA" w:rsidRDefault="008026B7">
            <w:pPr>
              <w:spacing w:after="0" w:line="238" w:lineRule="auto"/>
              <w:ind w:left="110" w:firstLine="0"/>
              <w:jc w:val="both"/>
            </w:pPr>
            <w:r>
              <w:t xml:space="preserve">For any learner who has an EHCP and has entered the disciplinary/attendance process the Head of Additional Learning Support (ALS) must be informed and consulted with during all stages of the process. </w:t>
            </w:r>
          </w:p>
          <w:p w14:paraId="48EB1E86" w14:textId="77777777" w:rsidR="005609DA" w:rsidRDefault="008026B7">
            <w:pPr>
              <w:spacing w:after="0" w:line="240" w:lineRule="auto"/>
              <w:ind w:left="110" w:right="2065" w:firstLine="0"/>
              <w:jc w:val="both"/>
            </w:pPr>
            <w:r>
              <w:t xml:space="preserve">There may be funding adjustments that need to be managed as well as the LSP support timetables. The Local Authority (LA) will need to be informed at certain stages of the process. </w:t>
            </w:r>
          </w:p>
          <w:p w14:paraId="7EFEDF74" w14:textId="77777777" w:rsidR="005609DA" w:rsidRDefault="008026B7">
            <w:pPr>
              <w:spacing w:after="0" w:line="259" w:lineRule="auto"/>
              <w:ind w:left="2" w:firstLine="0"/>
            </w:pPr>
            <w:r>
              <w:t xml:space="preserve"> </w:t>
            </w:r>
          </w:p>
          <w:p w14:paraId="12CF711C" w14:textId="77777777" w:rsidR="005609DA" w:rsidRDefault="008026B7">
            <w:pPr>
              <w:spacing w:after="254" w:line="238" w:lineRule="auto"/>
              <w:ind w:left="110" w:firstLine="0"/>
              <w:jc w:val="both"/>
            </w:pPr>
            <w:r>
              <w:t xml:space="preserve">Any meetings held with a learner who has an EHCP must see the learner accompanied by a member of the ALS team. This should be the Head of ALS if the learner is at risk of withdrawal. </w:t>
            </w:r>
          </w:p>
          <w:p w14:paraId="3B32FE56" w14:textId="77777777" w:rsidR="005609DA" w:rsidRDefault="008026B7">
            <w:pPr>
              <w:spacing w:after="0" w:line="238" w:lineRule="auto"/>
              <w:ind w:left="112" w:hanging="1"/>
              <w:jc w:val="both"/>
            </w:pPr>
            <w:r>
              <w:t xml:space="preserve">The following process should be followed for any learner with an EHCP who has been suspended from college due to behaviour or non-attendance: </w:t>
            </w:r>
          </w:p>
          <w:p w14:paraId="2E5407CE" w14:textId="77777777" w:rsidR="005609DA" w:rsidRDefault="008026B7">
            <w:pPr>
              <w:spacing w:after="0" w:line="259" w:lineRule="auto"/>
              <w:ind w:left="110" w:firstLine="0"/>
            </w:pPr>
            <w:r>
              <w:t xml:space="preserve">1. Curriculum staff to immediately inform the Head of ALS. </w:t>
            </w:r>
          </w:p>
        </w:tc>
      </w:tr>
    </w:tbl>
    <w:p w14:paraId="1510887A" w14:textId="77777777" w:rsidR="005609DA" w:rsidRDefault="005609DA">
      <w:pPr>
        <w:spacing w:after="0" w:line="259" w:lineRule="auto"/>
        <w:ind w:left="-1440" w:right="10" w:firstLine="0"/>
      </w:pPr>
    </w:p>
    <w:tbl>
      <w:tblPr>
        <w:tblStyle w:val="TableGrid"/>
        <w:tblW w:w="13946" w:type="dxa"/>
        <w:tblInd w:w="5" w:type="dxa"/>
        <w:tblCellMar>
          <w:top w:w="48" w:type="dxa"/>
          <w:left w:w="5" w:type="dxa"/>
          <w:right w:w="80" w:type="dxa"/>
        </w:tblCellMar>
        <w:tblLook w:val="04A0" w:firstRow="1" w:lastRow="0" w:firstColumn="1" w:lastColumn="0" w:noHBand="0" w:noVBand="1"/>
      </w:tblPr>
      <w:tblGrid>
        <w:gridCol w:w="1553"/>
        <w:gridCol w:w="12393"/>
      </w:tblGrid>
      <w:tr w:rsidR="005609DA" w14:paraId="67561B27" w14:textId="77777777">
        <w:trPr>
          <w:trHeight w:val="4309"/>
        </w:trPr>
        <w:tc>
          <w:tcPr>
            <w:tcW w:w="1553" w:type="dxa"/>
            <w:tcBorders>
              <w:top w:val="single" w:sz="4" w:space="0" w:color="000000"/>
              <w:left w:val="single" w:sz="4" w:space="0" w:color="000000"/>
              <w:bottom w:val="single" w:sz="4" w:space="0" w:color="000000"/>
              <w:right w:val="single" w:sz="4" w:space="0" w:color="000000"/>
            </w:tcBorders>
            <w:shd w:val="clear" w:color="auto" w:fill="00AFEF"/>
          </w:tcPr>
          <w:p w14:paraId="36506FC9" w14:textId="77777777" w:rsidR="005609DA" w:rsidRDefault="008026B7">
            <w:pPr>
              <w:spacing w:after="0" w:line="259" w:lineRule="auto"/>
              <w:ind w:left="0" w:firstLine="0"/>
            </w:pPr>
            <w:r>
              <w:rPr>
                <w:rFonts w:ascii="Times New Roman" w:eastAsia="Times New Roman" w:hAnsi="Times New Roman" w:cs="Times New Roman"/>
              </w:rPr>
              <w:t xml:space="preserve"> </w:t>
            </w:r>
          </w:p>
        </w:tc>
        <w:tc>
          <w:tcPr>
            <w:tcW w:w="12394" w:type="dxa"/>
            <w:tcBorders>
              <w:top w:val="single" w:sz="4" w:space="0" w:color="000000"/>
              <w:left w:val="single" w:sz="4" w:space="0" w:color="000000"/>
              <w:bottom w:val="single" w:sz="4" w:space="0" w:color="000000"/>
              <w:right w:val="single" w:sz="4" w:space="0" w:color="000000"/>
            </w:tcBorders>
          </w:tcPr>
          <w:p w14:paraId="46DD4617" w14:textId="77777777" w:rsidR="005609DA" w:rsidRDefault="008026B7">
            <w:pPr>
              <w:numPr>
                <w:ilvl w:val="0"/>
                <w:numId w:val="6"/>
              </w:numPr>
              <w:spacing w:after="0" w:line="240" w:lineRule="auto"/>
              <w:ind w:firstLine="0"/>
            </w:pPr>
            <w:r>
              <w:t xml:space="preserve">Within 24 hours the ALS team will contact the LA to inform them of the suspension, that the learner has entered the college disciplinary processes, and to request an urgent Annual Review (this can take up to 2 weeks). </w:t>
            </w:r>
          </w:p>
          <w:p w14:paraId="31D6B28E" w14:textId="77777777" w:rsidR="005609DA" w:rsidRDefault="008026B7">
            <w:pPr>
              <w:numPr>
                <w:ilvl w:val="0"/>
                <w:numId w:val="6"/>
              </w:numPr>
              <w:spacing w:after="0" w:line="239" w:lineRule="auto"/>
              <w:ind w:firstLine="0"/>
            </w:pPr>
            <w:r>
              <w:t xml:space="preserve">Curriculum tutor as well as Maths and English tutors to set / send work to the learner via Teams to complete until the Annual Review has taken place. The Learner’s Learning Support Practitioner (LSP) can support the learner with this work remotely via Teams. </w:t>
            </w:r>
          </w:p>
          <w:p w14:paraId="148CAF08" w14:textId="77777777" w:rsidR="005609DA" w:rsidRDefault="008026B7">
            <w:pPr>
              <w:numPr>
                <w:ilvl w:val="0"/>
                <w:numId w:val="6"/>
              </w:numPr>
              <w:spacing w:after="0" w:line="239" w:lineRule="auto"/>
              <w:ind w:firstLine="0"/>
            </w:pPr>
            <w:r>
              <w:t xml:space="preserve">ALS staff (EHCP Coordinator) to inform MIS of the name of the learner, start and end date of the period of authorised absence, mark to be used is working independently off site with the reasons for the absence so that register marks are assigned correctly. Register marks to be set by curriculum staff as MIS do not centrally mark registers. Look at “Marking registers 2003” as to who should mark and which marks to use. Note that positive marks should only be used where the student </w:t>
            </w:r>
            <w:proofErr w:type="gramStart"/>
            <w:r>
              <w:t>actually “did”</w:t>
            </w:r>
            <w:proofErr w:type="gramEnd"/>
            <w:r>
              <w:t xml:space="preserve"> college work - neutral may be more appropriate in some cases </w:t>
            </w:r>
          </w:p>
          <w:p w14:paraId="74237748" w14:textId="77777777" w:rsidR="005609DA" w:rsidRDefault="008026B7">
            <w:pPr>
              <w:spacing w:after="0" w:line="259" w:lineRule="auto"/>
              <w:ind w:left="2" w:firstLine="0"/>
            </w:pPr>
            <w:r>
              <w:t xml:space="preserve"> </w:t>
            </w:r>
          </w:p>
          <w:p w14:paraId="0FA3F9E6" w14:textId="77777777" w:rsidR="005609DA" w:rsidRDefault="008026B7">
            <w:pPr>
              <w:numPr>
                <w:ilvl w:val="0"/>
                <w:numId w:val="6"/>
              </w:numPr>
              <w:spacing w:after="0" w:line="259" w:lineRule="auto"/>
              <w:ind w:firstLine="0"/>
            </w:pPr>
            <w:r>
              <w:t xml:space="preserve">Curriculum staff will hold a meeting as per Attendance and Behaviour policy and ensure ALS are invited to this. </w:t>
            </w:r>
          </w:p>
          <w:p w14:paraId="20B6A008" w14:textId="77777777" w:rsidR="005609DA" w:rsidRDefault="008026B7">
            <w:pPr>
              <w:numPr>
                <w:ilvl w:val="0"/>
                <w:numId w:val="6"/>
              </w:numPr>
              <w:spacing w:after="2" w:line="238" w:lineRule="auto"/>
              <w:ind w:firstLine="0"/>
            </w:pPr>
            <w:r>
              <w:t xml:space="preserve">Head of ALS to be informed of and involved in all stages of the disciplinary process so that full information can be provided at the Annual Review. </w:t>
            </w:r>
          </w:p>
          <w:p w14:paraId="19262495" w14:textId="77777777" w:rsidR="005609DA" w:rsidRDefault="008026B7">
            <w:pPr>
              <w:numPr>
                <w:ilvl w:val="0"/>
                <w:numId w:val="6"/>
              </w:numPr>
              <w:spacing w:after="0" w:line="259" w:lineRule="auto"/>
              <w:ind w:firstLine="0"/>
            </w:pPr>
            <w:r>
              <w:t xml:space="preserve">If exclusion is the disciplinary outcome, then a change of placement to be requested at the Annual Review. The Director of Curriculum cannot process the withdrawal until the Annual Review has taken place and the borough informed. The Director of Curriculum should ensure that the withdrawal date is the last actual date of college attendance </w:t>
            </w:r>
          </w:p>
        </w:tc>
      </w:tr>
      <w:tr w:rsidR="005609DA" w14:paraId="50311FA6" w14:textId="77777777">
        <w:trPr>
          <w:trHeight w:val="4564"/>
        </w:trPr>
        <w:tc>
          <w:tcPr>
            <w:tcW w:w="1553" w:type="dxa"/>
            <w:tcBorders>
              <w:top w:val="single" w:sz="4" w:space="0" w:color="000000"/>
              <w:left w:val="single" w:sz="4" w:space="0" w:color="000000"/>
              <w:bottom w:val="single" w:sz="4" w:space="0" w:color="000000"/>
              <w:right w:val="single" w:sz="4" w:space="0" w:color="000000"/>
            </w:tcBorders>
            <w:shd w:val="clear" w:color="auto" w:fill="00AFEF"/>
          </w:tcPr>
          <w:p w14:paraId="6D5C9BC1" w14:textId="77777777" w:rsidR="005609DA" w:rsidRDefault="008026B7">
            <w:pPr>
              <w:spacing w:after="0" w:line="239" w:lineRule="auto"/>
              <w:ind w:left="108" w:right="26" w:firstLine="0"/>
            </w:pPr>
            <w:r>
              <w:rPr>
                <w:rFonts w:ascii="Calibri" w:eastAsia="Calibri" w:hAnsi="Calibri" w:cs="Calibri"/>
                <w:b/>
                <w:color w:val="FFFFFF"/>
              </w:rPr>
              <w:lastRenderedPageBreak/>
              <w:t xml:space="preserve">Learners with Learning </w:t>
            </w:r>
          </w:p>
          <w:p w14:paraId="14D02D3B" w14:textId="77777777" w:rsidR="005609DA" w:rsidRDefault="008026B7">
            <w:pPr>
              <w:spacing w:after="0" w:line="239" w:lineRule="auto"/>
              <w:ind w:left="108" w:firstLine="0"/>
            </w:pPr>
            <w:r>
              <w:rPr>
                <w:rFonts w:ascii="Calibri" w:eastAsia="Calibri" w:hAnsi="Calibri" w:cs="Calibri"/>
                <w:b/>
                <w:color w:val="FFFFFF"/>
              </w:rPr>
              <w:t xml:space="preserve">Difficulties and/or </w:t>
            </w:r>
          </w:p>
          <w:p w14:paraId="1163FC7D" w14:textId="77777777" w:rsidR="005609DA" w:rsidRDefault="008026B7">
            <w:pPr>
              <w:spacing w:after="0" w:line="259" w:lineRule="auto"/>
              <w:ind w:left="108" w:firstLine="0"/>
            </w:pPr>
            <w:r>
              <w:rPr>
                <w:rFonts w:ascii="Calibri" w:eastAsia="Calibri" w:hAnsi="Calibri" w:cs="Calibri"/>
                <w:b/>
                <w:color w:val="FFFFFF"/>
              </w:rPr>
              <w:t>disabilities</w:t>
            </w:r>
            <w:r>
              <w:rPr>
                <w:rFonts w:ascii="Calibri" w:eastAsia="Calibri" w:hAnsi="Calibri" w:cs="Calibri"/>
                <w:b/>
              </w:rPr>
              <w:t xml:space="preserve"> </w:t>
            </w:r>
          </w:p>
        </w:tc>
        <w:tc>
          <w:tcPr>
            <w:tcW w:w="12394" w:type="dxa"/>
            <w:tcBorders>
              <w:top w:val="single" w:sz="4" w:space="0" w:color="000000"/>
              <w:left w:val="single" w:sz="4" w:space="0" w:color="000000"/>
              <w:bottom w:val="single" w:sz="4" w:space="0" w:color="000000"/>
              <w:right w:val="single" w:sz="4" w:space="0" w:color="000000"/>
            </w:tcBorders>
          </w:tcPr>
          <w:p w14:paraId="43DA08E6" w14:textId="77777777" w:rsidR="005609DA" w:rsidRDefault="008026B7">
            <w:pPr>
              <w:spacing w:after="254" w:line="239" w:lineRule="auto"/>
              <w:ind w:left="110" w:firstLine="0"/>
            </w:pPr>
            <w:r>
              <w:t xml:space="preserve">If a learner has an identified learning difficulty or disability, it is essential that extra care is taken during the disciplinary process to ensure that they understand the process and are fully supported. This may require additional support from guardians and professionals that work with the learner and appropriate adaptions being made to allow the learner to fully participate and ensure their views are taken into consideration. </w:t>
            </w:r>
          </w:p>
          <w:p w14:paraId="1E942FF5" w14:textId="77777777" w:rsidR="005609DA" w:rsidRDefault="008026B7">
            <w:pPr>
              <w:spacing w:after="1" w:line="239" w:lineRule="auto"/>
              <w:ind w:left="111" w:hanging="1"/>
            </w:pPr>
            <w:r>
              <w:t xml:space="preserve">At the disciplinary hearing learners under 18, or under 25 if the learner has a learning difficulty / disability or an education and health care plan (EHCP) should be accompanied by either a parent, carer or friend. If a parent or carer are not available, the college will offer support via the ALS team. </w:t>
            </w:r>
          </w:p>
          <w:p w14:paraId="360079A9" w14:textId="77777777" w:rsidR="005609DA" w:rsidRDefault="008026B7">
            <w:pPr>
              <w:spacing w:after="0" w:line="259" w:lineRule="auto"/>
              <w:ind w:left="2" w:firstLine="0"/>
            </w:pPr>
            <w:r>
              <w:t xml:space="preserve"> </w:t>
            </w:r>
          </w:p>
          <w:p w14:paraId="4B480FF3" w14:textId="77777777" w:rsidR="005609DA" w:rsidRDefault="008026B7">
            <w:pPr>
              <w:spacing w:after="0" w:line="239" w:lineRule="auto"/>
              <w:ind w:left="110" w:firstLine="0"/>
            </w:pPr>
            <w:r>
              <w:t xml:space="preserve">A learner’s behaviour can, on occasion, be a result of a learning difficulty or disability they may have, and the college recognises this. This will be taken into consideration, together with the effectiveness of any reasonable adjustments the college has put in place, by staff mindful when dealing with the matter of its obligations under the General Data Protection Act 2018 Where a learner is in receipt of an Education Health and Care plan (EHCP) due regard will be given to the learner’s competency in terms of understanding (as referenced within the EHCP), up to the age of 25. Parents/ carers will be kept informed of any disciplinary proceedings if appropriate. </w:t>
            </w:r>
          </w:p>
          <w:p w14:paraId="2698C907" w14:textId="77777777" w:rsidR="005609DA" w:rsidRDefault="008026B7">
            <w:pPr>
              <w:spacing w:after="0" w:line="259" w:lineRule="auto"/>
              <w:ind w:left="2" w:firstLine="0"/>
            </w:pPr>
            <w:r>
              <w:t xml:space="preserve"> </w:t>
            </w:r>
          </w:p>
          <w:p w14:paraId="4E64CCA9" w14:textId="77777777" w:rsidR="005609DA" w:rsidRDefault="008026B7">
            <w:pPr>
              <w:spacing w:after="0" w:line="259" w:lineRule="auto"/>
              <w:ind w:left="110" w:firstLine="0"/>
            </w:pPr>
            <w:r>
              <w:t xml:space="preserve">Learning Support have a responsibility to: </w:t>
            </w:r>
          </w:p>
          <w:p w14:paraId="0C0C554D" w14:textId="77777777" w:rsidR="005609DA" w:rsidRDefault="008026B7">
            <w:pPr>
              <w:tabs>
                <w:tab w:val="center" w:pos="523"/>
                <w:tab w:val="center" w:pos="2859"/>
              </w:tabs>
              <w:spacing w:after="0" w:line="259" w:lineRule="auto"/>
              <w:ind w:left="0" w:firstLine="0"/>
            </w:pPr>
            <w:r>
              <w:rPr>
                <w:rFonts w:ascii="Calibri" w:eastAsia="Calibri" w:hAnsi="Calibri" w:cs="Calibri"/>
              </w:rPr>
              <w:tab/>
              <w:t>•</w:t>
            </w:r>
            <w:r>
              <w:t xml:space="preserve"> </w:t>
            </w:r>
            <w:r>
              <w:tab/>
              <w:t xml:space="preserve">ensure all parties feel safe and supported. </w:t>
            </w:r>
          </w:p>
        </w:tc>
      </w:tr>
    </w:tbl>
    <w:p w14:paraId="0797F162" w14:textId="77777777" w:rsidR="005609DA" w:rsidRDefault="005609DA">
      <w:pPr>
        <w:spacing w:after="0" w:line="259" w:lineRule="auto"/>
        <w:ind w:left="-1440" w:right="10" w:firstLine="0"/>
      </w:pPr>
    </w:p>
    <w:tbl>
      <w:tblPr>
        <w:tblStyle w:val="TableGrid"/>
        <w:tblW w:w="13946" w:type="dxa"/>
        <w:tblInd w:w="5" w:type="dxa"/>
        <w:tblCellMar>
          <w:top w:w="41" w:type="dxa"/>
          <w:left w:w="5" w:type="dxa"/>
          <w:right w:w="109" w:type="dxa"/>
        </w:tblCellMar>
        <w:tblLook w:val="04A0" w:firstRow="1" w:lastRow="0" w:firstColumn="1" w:lastColumn="0" w:noHBand="0" w:noVBand="1"/>
      </w:tblPr>
      <w:tblGrid>
        <w:gridCol w:w="1553"/>
        <w:gridCol w:w="708"/>
        <w:gridCol w:w="11685"/>
      </w:tblGrid>
      <w:tr w:rsidR="005609DA" w14:paraId="07745C77" w14:textId="77777777">
        <w:trPr>
          <w:trHeight w:val="6335"/>
        </w:trPr>
        <w:tc>
          <w:tcPr>
            <w:tcW w:w="1553" w:type="dxa"/>
            <w:tcBorders>
              <w:top w:val="single" w:sz="4" w:space="0" w:color="000000"/>
              <w:left w:val="single" w:sz="4" w:space="0" w:color="000000"/>
              <w:bottom w:val="single" w:sz="4" w:space="0" w:color="000000"/>
              <w:right w:val="single" w:sz="4" w:space="0" w:color="000000"/>
            </w:tcBorders>
            <w:shd w:val="clear" w:color="auto" w:fill="00AFEF"/>
          </w:tcPr>
          <w:p w14:paraId="6B13FA6A" w14:textId="77777777" w:rsidR="005609DA" w:rsidRDefault="008026B7">
            <w:pPr>
              <w:spacing w:after="0" w:line="259" w:lineRule="auto"/>
              <w:ind w:left="0" w:firstLine="0"/>
            </w:pPr>
            <w:r>
              <w:rPr>
                <w:rFonts w:ascii="Times New Roman" w:eastAsia="Times New Roman" w:hAnsi="Times New Roman" w:cs="Times New Roman"/>
              </w:rPr>
              <w:lastRenderedPageBreak/>
              <w:t xml:space="preserve"> </w:t>
            </w:r>
          </w:p>
        </w:tc>
        <w:tc>
          <w:tcPr>
            <w:tcW w:w="12394" w:type="dxa"/>
            <w:gridSpan w:val="2"/>
            <w:tcBorders>
              <w:top w:val="single" w:sz="4" w:space="0" w:color="000000"/>
              <w:left w:val="single" w:sz="4" w:space="0" w:color="000000"/>
              <w:bottom w:val="single" w:sz="4" w:space="0" w:color="000000"/>
              <w:right w:val="single" w:sz="4" w:space="0" w:color="000000"/>
            </w:tcBorders>
          </w:tcPr>
          <w:p w14:paraId="787AAF16" w14:textId="77777777" w:rsidR="005609DA" w:rsidRDefault="008026B7">
            <w:pPr>
              <w:numPr>
                <w:ilvl w:val="0"/>
                <w:numId w:val="7"/>
              </w:numPr>
              <w:spacing w:after="12" w:line="243" w:lineRule="auto"/>
              <w:ind w:hanging="360"/>
            </w:pPr>
            <w:r>
              <w:t xml:space="preserve">identify additional support needs and interventions which may be appropriate in the disciplinary outcomes, which contribute to the action plan for improvement where appropriate. </w:t>
            </w:r>
          </w:p>
          <w:p w14:paraId="159BE57E" w14:textId="77777777" w:rsidR="005609DA" w:rsidRDefault="008026B7">
            <w:pPr>
              <w:numPr>
                <w:ilvl w:val="0"/>
                <w:numId w:val="7"/>
              </w:numPr>
              <w:spacing w:after="16" w:line="241" w:lineRule="auto"/>
              <w:ind w:hanging="360"/>
            </w:pPr>
            <w:r>
              <w:t xml:space="preserve">ensure that details of the EHCP and any other support needs including badge and support plan are recorded on ProMonitor. </w:t>
            </w:r>
          </w:p>
          <w:p w14:paraId="18BFC80D" w14:textId="77777777" w:rsidR="005609DA" w:rsidRDefault="008026B7">
            <w:pPr>
              <w:numPr>
                <w:ilvl w:val="0"/>
                <w:numId w:val="7"/>
              </w:numPr>
              <w:spacing w:after="0" w:line="259" w:lineRule="auto"/>
              <w:ind w:hanging="360"/>
            </w:pPr>
            <w:proofErr w:type="gramStart"/>
            <w:r>
              <w:t>have involvement</w:t>
            </w:r>
            <w:proofErr w:type="gramEnd"/>
            <w:r>
              <w:t xml:space="preserve"> with all substance misuse concerns raised. </w:t>
            </w:r>
          </w:p>
          <w:p w14:paraId="106A53D2" w14:textId="77777777" w:rsidR="005609DA" w:rsidRDefault="008026B7">
            <w:pPr>
              <w:spacing w:after="249" w:line="239" w:lineRule="auto"/>
              <w:ind w:left="110" w:right="158" w:firstLine="0"/>
              <w:jc w:val="both"/>
            </w:pPr>
            <w:r>
              <w:t xml:space="preserve">Disciplinary cases relating to learners with an Education Health Care Plan (EHCP) must involve the Learning Support Team. We involve and work in partnership with parents (if under 18 on 31 Aug), carers, key workers, internal support staff and employers when dealing with any behavioural issues. </w:t>
            </w:r>
          </w:p>
          <w:p w14:paraId="5A1E6280" w14:textId="77777777" w:rsidR="005609DA" w:rsidRDefault="008026B7">
            <w:pPr>
              <w:spacing w:after="0" w:line="259" w:lineRule="auto"/>
              <w:ind w:left="111" w:firstLine="0"/>
            </w:pPr>
            <w:r>
              <w:t xml:space="preserve">Equality, Diversity, and Inclusion </w:t>
            </w:r>
          </w:p>
          <w:p w14:paraId="5AB59FB7" w14:textId="77777777" w:rsidR="005609DA" w:rsidRDefault="008026B7">
            <w:pPr>
              <w:spacing w:after="247" w:line="239" w:lineRule="auto"/>
              <w:ind w:left="111" w:firstLine="0"/>
            </w:pPr>
            <w:r>
              <w:t xml:space="preserve">We are committed to ensuring that learners individual support needs are taken into consideration when deciding that disciplinary outcomes are commensurate with the offence, and we will provide support, advice and guidance to all learners. Any disciplinary action must </w:t>
            </w:r>
            <w:proofErr w:type="gramStart"/>
            <w:r>
              <w:t>take into account</w:t>
            </w:r>
            <w:proofErr w:type="gramEnd"/>
            <w:r>
              <w:t xml:space="preserve"> additional support needs and disabilities the learners may have. No learner with an additional support need will be withdrawn on behavioural grounds without a full review involving the Learning Support team. </w:t>
            </w:r>
          </w:p>
          <w:p w14:paraId="04BD19CF" w14:textId="77777777" w:rsidR="005609DA" w:rsidRDefault="008026B7">
            <w:pPr>
              <w:spacing w:after="0" w:line="259" w:lineRule="auto"/>
              <w:ind w:left="111" w:firstLine="0"/>
            </w:pPr>
            <w:r>
              <w:t xml:space="preserve">References </w:t>
            </w:r>
          </w:p>
          <w:p w14:paraId="6593C402" w14:textId="77777777" w:rsidR="005609DA" w:rsidRDefault="008026B7">
            <w:pPr>
              <w:numPr>
                <w:ilvl w:val="0"/>
                <w:numId w:val="7"/>
              </w:numPr>
              <w:spacing w:after="0" w:line="259" w:lineRule="auto"/>
              <w:ind w:hanging="360"/>
            </w:pPr>
            <w:r>
              <w:t xml:space="preserve">Mental Health Act </w:t>
            </w:r>
          </w:p>
          <w:p w14:paraId="70D36833" w14:textId="77777777" w:rsidR="005609DA" w:rsidRDefault="008026B7">
            <w:pPr>
              <w:numPr>
                <w:ilvl w:val="0"/>
                <w:numId w:val="7"/>
              </w:numPr>
              <w:spacing w:after="0" w:line="259" w:lineRule="auto"/>
              <w:ind w:hanging="360"/>
            </w:pPr>
            <w:r>
              <w:t xml:space="preserve">Equality Act 2010 </w:t>
            </w:r>
          </w:p>
          <w:p w14:paraId="795166CF" w14:textId="77777777" w:rsidR="005609DA" w:rsidRDefault="008026B7">
            <w:pPr>
              <w:numPr>
                <w:ilvl w:val="0"/>
                <w:numId w:val="7"/>
              </w:numPr>
              <w:spacing w:after="0" w:line="259" w:lineRule="auto"/>
              <w:ind w:hanging="360"/>
            </w:pPr>
            <w:r>
              <w:t xml:space="preserve">Section 89 of the Education and Inspections Act 2006 </w:t>
            </w:r>
          </w:p>
          <w:p w14:paraId="42E1FDD3" w14:textId="77777777" w:rsidR="005609DA" w:rsidRDefault="008026B7">
            <w:pPr>
              <w:numPr>
                <w:ilvl w:val="0"/>
                <w:numId w:val="7"/>
              </w:numPr>
              <w:spacing w:after="0" w:line="259" w:lineRule="auto"/>
              <w:ind w:hanging="360"/>
            </w:pPr>
            <w:r>
              <w:t xml:space="preserve">Article 12 United Nations Convention on the Rights of a Child 1989 </w:t>
            </w:r>
          </w:p>
          <w:p w14:paraId="72D34D68" w14:textId="77777777" w:rsidR="005609DA" w:rsidRDefault="008026B7">
            <w:pPr>
              <w:numPr>
                <w:ilvl w:val="0"/>
                <w:numId w:val="7"/>
              </w:numPr>
              <w:spacing w:after="0" w:line="259" w:lineRule="auto"/>
              <w:ind w:hanging="360"/>
            </w:pPr>
            <w:r>
              <w:t xml:space="preserve">Keeping Children Safe in Education </w:t>
            </w:r>
          </w:p>
          <w:p w14:paraId="2F4D931B" w14:textId="77777777" w:rsidR="005609DA" w:rsidRDefault="008026B7">
            <w:pPr>
              <w:numPr>
                <w:ilvl w:val="0"/>
                <w:numId w:val="7"/>
              </w:numPr>
              <w:spacing w:after="0" w:line="259" w:lineRule="auto"/>
              <w:ind w:hanging="360"/>
            </w:pPr>
            <w:r>
              <w:t xml:space="preserve">Working together to Safeguard Children </w:t>
            </w:r>
          </w:p>
          <w:p w14:paraId="4E114441" w14:textId="77777777" w:rsidR="005609DA" w:rsidRDefault="008026B7">
            <w:pPr>
              <w:numPr>
                <w:ilvl w:val="0"/>
                <w:numId w:val="7"/>
              </w:numPr>
              <w:spacing w:after="0" w:line="259" w:lineRule="auto"/>
              <w:ind w:hanging="360"/>
            </w:pPr>
            <w:r>
              <w:t xml:space="preserve">SEND code of practice </w:t>
            </w:r>
          </w:p>
        </w:tc>
      </w:tr>
      <w:tr w:rsidR="005609DA" w14:paraId="63AC72E4" w14:textId="77777777">
        <w:trPr>
          <w:trHeight w:val="814"/>
        </w:trPr>
        <w:tc>
          <w:tcPr>
            <w:tcW w:w="1553" w:type="dxa"/>
            <w:tcBorders>
              <w:top w:val="single" w:sz="4" w:space="0" w:color="000000"/>
              <w:left w:val="single" w:sz="4" w:space="0" w:color="000000"/>
              <w:bottom w:val="single" w:sz="4" w:space="0" w:color="000000"/>
              <w:right w:val="single" w:sz="4" w:space="0" w:color="000000"/>
            </w:tcBorders>
            <w:shd w:val="clear" w:color="auto" w:fill="00AFEF"/>
          </w:tcPr>
          <w:p w14:paraId="160BF575" w14:textId="77777777" w:rsidR="005609DA" w:rsidRDefault="008026B7">
            <w:pPr>
              <w:spacing w:after="0" w:line="259" w:lineRule="auto"/>
              <w:ind w:left="108" w:firstLine="0"/>
            </w:pPr>
            <w:r>
              <w:rPr>
                <w:rFonts w:ascii="Calibri" w:eastAsia="Calibri" w:hAnsi="Calibri" w:cs="Calibri"/>
                <w:color w:val="FFFFFF"/>
              </w:rPr>
              <w:t>Looked After Children</w:t>
            </w:r>
            <w:r>
              <w:rPr>
                <w:rFonts w:ascii="Calibri" w:eastAsia="Calibri" w:hAnsi="Calibri" w:cs="Calibri"/>
              </w:rPr>
              <w:t xml:space="preserve"> </w:t>
            </w:r>
          </w:p>
        </w:tc>
        <w:tc>
          <w:tcPr>
            <w:tcW w:w="12394" w:type="dxa"/>
            <w:gridSpan w:val="2"/>
            <w:tcBorders>
              <w:top w:val="single" w:sz="4" w:space="0" w:color="000000"/>
              <w:left w:val="single" w:sz="4" w:space="0" w:color="000000"/>
              <w:bottom w:val="single" w:sz="4" w:space="0" w:color="000000"/>
              <w:right w:val="single" w:sz="4" w:space="0" w:color="000000"/>
            </w:tcBorders>
          </w:tcPr>
          <w:p w14:paraId="63D45421" w14:textId="77777777" w:rsidR="005609DA" w:rsidRDefault="008026B7">
            <w:pPr>
              <w:spacing w:after="0" w:line="259" w:lineRule="auto"/>
              <w:ind w:left="110" w:right="9" w:firstLine="0"/>
            </w:pPr>
            <w:r>
              <w:t xml:space="preserve">The college has a cohort of Looked After Children (LAC) for all behaviour incidents relating to LAC the Safeguarding Manager must be informed and kept up to date throughout all steps of the behaviour policy. As a college we have a responsibility to report any incidents relating to a LAC student to the local authority. </w:t>
            </w:r>
          </w:p>
        </w:tc>
      </w:tr>
      <w:tr w:rsidR="005609DA" w14:paraId="1AF45329" w14:textId="77777777">
        <w:trPr>
          <w:trHeight w:val="277"/>
        </w:trPr>
        <w:tc>
          <w:tcPr>
            <w:tcW w:w="13946" w:type="dxa"/>
            <w:gridSpan w:val="3"/>
            <w:tcBorders>
              <w:top w:val="single" w:sz="4" w:space="0" w:color="000000"/>
              <w:left w:val="single" w:sz="4" w:space="0" w:color="000000"/>
              <w:bottom w:val="single" w:sz="4" w:space="0" w:color="000000"/>
              <w:right w:val="single" w:sz="4" w:space="0" w:color="000000"/>
            </w:tcBorders>
            <w:shd w:val="clear" w:color="auto" w:fill="00AFEF"/>
          </w:tcPr>
          <w:p w14:paraId="69C08D29" w14:textId="77777777" w:rsidR="005609DA" w:rsidRDefault="008026B7">
            <w:pPr>
              <w:spacing w:after="0" w:line="259" w:lineRule="auto"/>
              <w:ind w:left="108" w:firstLine="0"/>
            </w:pPr>
            <w:r>
              <w:rPr>
                <w:rFonts w:ascii="Calibri" w:eastAsia="Calibri" w:hAnsi="Calibri" w:cs="Calibri"/>
                <w:b/>
                <w:color w:val="FFFFFF"/>
              </w:rPr>
              <w:t>Policies</w:t>
            </w:r>
            <w:r>
              <w:rPr>
                <w:rFonts w:ascii="Calibri" w:eastAsia="Calibri" w:hAnsi="Calibri" w:cs="Calibri"/>
                <w:b/>
              </w:rPr>
              <w:t xml:space="preserve"> </w:t>
            </w:r>
          </w:p>
        </w:tc>
      </w:tr>
      <w:tr w:rsidR="005609DA" w14:paraId="53965C3C" w14:textId="77777777">
        <w:trPr>
          <w:trHeight w:val="1276"/>
        </w:trPr>
        <w:tc>
          <w:tcPr>
            <w:tcW w:w="2261" w:type="dxa"/>
            <w:gridSpan w:val="2"/>
            <w:tcBorders>
              <w:top w:val="single" w:sz="4" w:space="0" w:color="000000"/>
              <w:left w:val="single" w:sz="4" w:space="0" w:color="000000"/>
              <w:bottom w:val="single" w:sz="4" w:space="0" w:color="000000"/>
              <w:right w:val="single" w:sz="4" w:space="0" w:color="000000"/>
            </w:tcBorders>
          </w:tcPr>
          <w:p w14:paraId="2A2709A3" w14:textId="77777777" w:rsidR="005609DA" w:rsidRDefault="008026B7">
            <w:pPr>
              <w:spacing w:after="0" w:line="259" w:lineRule="auto"/>
              <w:ind w:left="108" w:firstLine="0"/>
            </w:pPr>
            <w:r>
              <w:rPr>
                <w:rFonts w:ascii="Calibri" w:eastAsia="Calibri" w:hAnsi="Calibri" w:cs="Calibri"/>
              </w:rPr>
              <w:lastRenderedPageBreak/>
              <w:t xml:space="preserve">Attendance Policy </w:t>
            </w:r>
          </w:p>
        </w:tc>
        <w:tc>
          <w:tcPr>
            <w:tcW w:w="11686" w:type="dxa"/>
            <w:tcBorders>
              <w:top w:val="single" w:sz="4" w:space="0" w:color="000000"/>
              <w:left w:val="single" w:sz="4" w:space="0" w:color="000000"/>
              <w:bottom w:val="single" w:sz="4" w:space="0" w:color="000000"/>
              <w:right w:val="single" w:sz="4" w:space="0" w:color="000000"/>
            </w:tcBorders>
          </w:tcPr>
          <w:p w14:paraId="36A97F78" w14:textId="77777777" w:rsidR="005609DA" w:rsidRDefault="008026B7">
            <w:pPr>
              <w:spacing w:after="0" w:line="238" w:lineRule="auto"/>
              <w:ind w:left="110" w:firstLine="0"/>
              <w:jc w:val="both"/>
            </w:pPr>
            <w:r>
              <w:t xml:space="preserve">All students who are attending South Bank Colleges are expected to attend all lessons as per their timetable, the minimum attendance that the college expects is 90% attendance although learners should strive for 100%. </w:t>
            </w:r>
          </w:p>
          <w:p w14:paraId="1F8BDC7D" w14:textId="77777777" w:rsidR="005609DA" w:rsidRDefault="008026B7">
            <w:pPr>
              <w:spacing w:after="0" w:line="259" w:lineRule="auto"/>
              <w:ind w:left="110" w:firstLine="0"/>
            </w:pPr>
            <w:r>
              <w:t xml:space="preserve">Learners should be aware that employers and further education providers will expect their employees/learners to be on time and this forms part of the learner being work ready. </w:t>
            </w:r>
          </w:p>
        </w:tc>
      </w:tr>
    </w:tbl>
    <w:p w14:paraId="4A5D45CF" w14:textId="77777777" w:rsidR="005609DA" w:rsidRDefault="005609DA">
      <w:pPr>
        <w:spacing w:after="0" w:line="259" w:lineRule="auto"/>
        <w:ind w:left="-1440" w:right="10" w:firstLine="0"/>
      </w:pPr>
    </w:p>
    <w:tbl>
      <w:tblPr>
        <w:tblStyle w:val="TableGrid"/>
        <w:tblW w:w="13949" w:type="dxa"/>
        <w:tblInd w:w="2" w:type="dxa"/>
        <w:tblCellMar>
          <w:top w:w="50" w:type="dxa"/>
          <w:left w:w="7" w:type="dxa"/>
          <w:right w:w="80" w:type="dxa"/>
        </w:tblCellMar>
        <w:tblLook w:val="04A0" w:firstRow="1" w:lastRow="0" w:firstColumn="1" w:lastColumn="0" w:noHBand="0" w:noVBand="1"/>
      </w:tblPr>
      <w:tblGrid>
        <w:gridCol w:w="2263"/>
        <w:gridCol w:w="11686"/>
      </w:tblGrid>
      <w:tr w:rsidR="005609DA" w14:paraId="3584780D" w14:textId="77777777">
        <w:trPr>
          <w:trHeight w:val="2347"/>
        </w:trPr>
        <w:tc>
          <w:tcPr>
            <w:tcW w:w="2263" w:type="dxa"/>
            <w:tcBorders>
              <w:top w:val="single" w:sz="4" w:space="0" w:color="000000"/>
              <w:left w:val="single" w:sz="4" w:space="0" w:color="000000"/>
              <w:bottom w:val="single" w:sz="4" w:space="0" w:color="000000"/>
              <w:right w:val="single" w:sz="4" w:space="0" w:color="000000"/>
            </w:tcBorders>
          </w:tcPr>
          <w:p w14:paraId="774BF222" w14:textId="77777777" w:rsidR="005609DA" w:rsidRDefault="008026B7">
            <w:pPr>
              <w:spacing w:after="0" w:line="259" w:lineRule="auto"/>
              <w:ind w:left="0" w:firstLine="0"/>
            </w:pPr>
            <w:r>
              <w:rPr>
                <w:rFonts w:ascii="Times New Roman" w:eastAsia="Times New Roman" w:hAnsi="Times New Roman" w:cs="Times New Roman"/>
              </w:rPr>
              <w:t xml:space="preserve"> </w:t>
            </w:r>
          </w:p>
        </w:tc>
        <w:tc>
          <w:tcPr>
            <w:tcW w:w="11686" w:type="dxa"/>
            <w:tcBorders>
              <w:top w:val="single" w:sz="4" w:space="0" w:color="000000"/>
              <w:left w:val="single" w:sz="4" w:space="0" w:color="000000"/>
              <w:bottom w:val="single" w:sz="4" w:space="0" w:color="000000"/>
              <w:right w:val="single" w:sz="4" w:space="0" w:color="000000"/>
            </w:tcBorders>
          </w:tcPr>
          <w:p w14:paraId="3794FDAF" w14:textId="77777777" w:rsidR="005609DA" w:rsidRDefault="008026B7">
            <w:pPr>
              <w:numPr>
                <w:ilvl w:val="0"/>
                <w:numId w:val="8"/>
              </w:numPr>
              <w:spacing w:after="18" w:line="238" w:lineRule="auto"/>
              <w:ind w:right="2" w:hanging="360"/>
              <w:jc w:val="both"/>
            </w:pPr>
            <w:r>
              <w:t xml:space="preserve">Learners should send a Teams message to their tutor, email, or call the college to report their absence using the student absence line. They must give their student number and the reason for the absence. </w:t>
            </w:r>
          </w:p>
          <w:p w14:paraId="69D4FBD0" w14:textId="77777777" w:rsidR="005609DA" w:rsidRDefault="008026B7">
            <w:pPr>
              <w:numPr>
                <w:ilvl w:val="0"/>
                <w:numId w:val="8"/>
              </w:numPr>
              <w:spacing w:after="18" w:line="237" w:lineRule="auto"/>
              <w:ind w:right="2" w:hanging="360"/>
              <w:jc w:val="both"/>
            </w:pPr>
            <w:r>
              <w:t xml:space="preserve">Tutors will mark the register with the </w:t>
            </w:r>
            <w:proofErr w:type="gramStart"/>
            <w:r>
              <w:t>absence,</w:t>
            </w:r>
            <w:proofErr w:type="gramEnd"/>
            <w:r>
              <w:t xml:space="preserve"> this will remain unauthorised until evidence is received regarding the absence. </w:t>
            </w:r>
          </w:p>
          <w:p w14:paraId="2ACD4137" w14:textId="77777777" w:rsidR="005609DA" w:rsidRDefault="008026B7">
            <w:pPr>
              <w:numPr>
                <w:ilvl w:val="0"/>
                <w:numId w:val="8"/>
              </w:numPr>
              <w:spacing w:after="16" w:line="237" w:lineRule="auto"/>
              <w:ind w:right="2" w:hanging="360"/>
              <w:jc w:val="both"/>
            </w:pPr>
            <w:r>
              <w:t xml:space="preserve">Any Students that fall below the 90% benchmark will be given a stage 1 informal warning. This will be noted on the student profile on Promonitor. </w:t>
            </w:r>
          </w:p>
          <w:p w14:paraId="1F4BAEFA" w14:textId="77777777" w:rsidR="005609DA" w:rsidRDefault="008026B7">
            <w:pPr>
              <w:numPr>
                <w:ilvl w:val="0"/>
                <w:numId w:val="8"/>
              </w:numPr>
              <w:spacing w:after="0" w:line="259" w:lineRule="auto"/>
              <w:ind w:right="2" w:hanging="360"/>
              <w:jc w:val="both"/>
            </w:pPr>
            <w:r>
              <w:t xml:space="preserve">If a student falls below </w:t>
            </w:r>
            <w:proofErr w:type="gramStart"/>
            <w:r>
              <w:t>80%</w:t>
            </w:r>
            <w:proofErr w:type="gramEnd"/>
            <w:r>
              <w:t xml:space="preserve"> they will be placed on the ‘at risk of not completing list’ and targeted intervention will take place. This could include, but is not limited to a stage 2 warning, contact with next of kin, catch up sessions being planned for the learner to catch up on missed work. </w:t>
            </w:r>
          </w:p>
        </w:tc>
      </w:tr>
      <w:tr w:rsidR="005609DA" w14:paraId="05ECA495" w14:textId="77777777">
        <w:trPr>
          <w:trHeight w:val="2285"/>
        </w:trPr>
        <w:tc>
          <w:tcPr>
            <w:tcW w:w="2263" w:type="dxa"/>
            <w:tcBorders>
              <w:top w:val="single" w:sz="4" w:space="0" w:color="000000"/>
              <w:left w:val="single" w:sz="4" w:space="0" w:color="000000"/>
              <w:bottom w:val="single" w:sz="4" w:space="0" w:color="000000"/>
              <w:right w:val="single" w:sz="4" w:space="0" w:color="000000"/>
            </w:tcBorders>
          </w:tcPr>
          <w:p w14:paraId="35FE4C49" w14:textId="77777777" w:rsidR="005609DA" w:rsidRDefault="008026B7">
            <w:pPr>
              <w:spacing w:after="0" w:line="259" w:lineRule="auto"/>
              <w:ind w:left="108" w:firstLine="0"/>
            </w:pPr>
            <w:r>
              <w:rPr>
                <w:rFonts w:ascii="Calibri" w:eastAsia="Calibri" w:hAnsi="Calibri" w:cs="Calibri"/>
              </w:rPr>
              <w:t xml:space="preserve">Punctuality Policy </w:t>
            </w:r>
          </w:p>
        </w:tc>
        <w:tc>
          <w:tcPr>
            <w:tcW w:w="11686" w:type="dxa"/>
            <w:tcBorders>
              <w:top w:val="single" w:sz="4" w:space="0" w:color="000000"/>
              <w:left w:val="single" w:sz="4" w:space="0" w:color="000000"/>
              <w:bottom w:val="single" w:sz="4" w:space="0" w:color="000000"/>
              <w:right w:val="single" w:sz="4" w:space="0" w:color="000000"/>
            </w:tcBorders>
          </w:tcPr>
          <w:p w14:paraId="77C163E2" w14:textId="77777777" w:rsidR="005609DA" w:rsidRDefault="008026B7">
            <w:pPr>
              <w:spacing w:after="251" w:line="239" w:lineRule="auto"/>
              <w:ind w:left="108" w:right="163" w:firstLine="0"/>
              <w:jc w:val="both"/>
            </w:pPr>
            <w:r>
              <w:t xml:space="preserve">All students are required to attend college on time for every lesson on their timetable. This shows the learner is ready to learn and takes their course seriously. Being punctual is part of the professional behaviour that informs a learner that they are ready to work. </w:t>
            </w:r>
          </w:p>
          <w:p w14:paraId="5121CD5C" w14:textId="77777777" w:rsidR="005609DA" w:rsidRDefault="008026B7">
            <w:pPr>
              <w:spacing w:after="233" w:line="238" w:lineRule="auto"/>
              <w:ind w:left="108" w:firstLine="0"/>
            </w:pPr>
            <w:r>
              <w:t xml:space="preserve">Lateness will be marked on the register and tutors will regularly review the lateness of the students in their group and a learner who has been late more than once will receive a stage 1 informal warning. </w:t>
            </w:r>
          </w:p>
          <w:p w14:paraId="18D030CB" w14:textId="77777777" w:rsidR="005609DA" w:rsidRDefault="008026B7">
            <w:pPr>
              <w:spacing w:after="0" w:line="259" w:lineRule="auto"/>
              <w:ind w:left="108" w:firstLine="0"/>
            </w:pPr>
            <w:r>
              <w:t xml:space="preserve">For learners who are persistently late, they will advance through the disciplinary process and be subject to interventions to improve punctuality. </w:t>
            </w:r>
          </w:p>
        </w:tc>
      </w:tr>
      <w:tr w:rsidR="005609DA" w14:paraId="11EB8366" w14:textId="77777777">
        <w:trPr>
          <w:trHeight w:val="4310"/>
        </w:trPr>
        <w:tc>
          <w:tcPr>
            <w:tcW w:w="2263" w:type="dxa"/>
            <w:tcBorders>
              <w:top w:val="single" w:sz="4" w:space="0" w:color="000000"/>
              <w:left w:val="single" w:sz="4" w:space="0" w:color="000000"/>
              <w:bottom w:val="single" w:sz="4" w:space="0" w:color="000000"/>
              <w:right w:val="single" w:sz="4" w:space="0" w:color="000000"/>
            </w:tcBorders>
          </w:tcPr>
          <w:p w14:paraId="62728A85" w14:textId="77777777" w:rsidR="005609DA" w:rsidRDefault="008026B7">
            <w:pPr>
              <w:spacing w:after="0" w:line="259" w:lineRule="auto"/>
              <w:ind w:left="108" w:firstLine="0"/>
            </w:pPr>
            <w:r>
              <w:rPr>
                <w:rFonts w:ascii="Calibri" w:eastAsia="Calibri" w:hAnsi="Calibri" w:cs="Calibri"/>
              </w:rPr>
              <w:lastRenderedPageBreak/>
              <w:t xml:space="preserve">Behaviour Policy </w:t>
            </w:r>
          </w:p>
        </w:tc>
        <w:tc>
          <w:tcPr>
            <w:tcW w:w="11686" w:type="dxa"/>
            <w:tcBorders>
              <w:top w:val="single" w:sz="4" w:space="0" w:color="000000"/>
              <w:left w:val="single" w:sz="4" w:space="0" w:color="000000"/>
              <w:bottom w:val="single" w:sz="4" w:space="0" w:color="000000"/>
              <w:right w:val="single" w:sz="4" w:space="0" w:color="000000"/>
            </w:tcBorders>
          </w:tcPr>
          <w:p w14:paraId="5F38F877" w14:textId="77777777" w:rsidR="005609DA" w:rsidRDefault="008026B7">
            <w:pPr>
              <w:spacing w:after="255" w:line="238" w:lineRule="auto"/>
              <w:ind w:left="108" w:right="873" w:firstLine="0"/>
              <w:jc w:val="both"/>
            </w:pPr>
            <w:r>
              <w:t xml:space="preserve">The college is preparing every learner to have high expectations and a professional work ethic. Learners are preparing for work from the moment they start at the </w:t>
            </w:r>
            <w:proofErr w:type="gramStart"/>
            <w:r>
              <w:t>college</w:t>
            </w:r>
            <w:proofErr w:type="gramEnd"/>
            <w:r>
              <w:t xml:space="preserve"> and this expectation is given to students from the enrolment stage, during induction, probation and throughout their journey at South Bank College. </w:t>
            </w:r>
          </w:p>
          <w:p w14:paraId="27A0D981" w14:textId="77777777" w:rsidR="005609DA" w:rsidRDefault="008026B7">
            <w:pPr>
              <w:spacing w:after="5" w:line="238" w:lineRule="auto"/>
              <w:ind w:left="108" w:firstLine="0"/>
            </w:pPr>
            <w:r>
              <w:t xml:space="preserve">The college is committed to a restorative approach to stay on programme and achieve, support will be given to learners, including informing, and working together with next of kin for learners under 18 years of age, or under 25 for EHCP learners. </w:t>
            </w:r>
          </w:p>
          <w:p w14:paraId="60C4EF65" w14:textId="77777777" w:rsidR="005609DA" w:rsidRDefault="008026B7">
            <w:pPr>
              <w:spacing w:after="0" w:line="259" w:lineRule="auto"/>
              <w:ind w:left="0" w:firstLine="0"/>
            </w:pPr>
            <w:r>
              <w:t xml:space="preserve"> </w:t>
            </w:r>
          </w:p>
          <w:p w14:paraId="7E20E51B" w14:textId="77777777" w:rsidR="005609DA" w:rsidRDefault="008026B7">
            <w:pPr>
              <w:spacing w:after="0" w:line="259" w:lineRule="auto"/>
              <w:ind w:left="108" w:firstLine="0"/>
            </w:pPr>
            <w:r>
              <w:t xml:space="preserve">Stages of behaviour are. </w:t>
            </w:r>
          </w:p>
          <w:p w14:paraId="4F0240D5" w14:textId="77777777" w:rsidR="005609DA" w:rsidRDefault="008026B7">
            <w:pPr>
              <w:numPr>
                <w:ilvl w:val="0"/>
                <w:numId w:val="9"/>
              </w:numPr>
              <w:spacing w:after="10" w:line="238" w:lineRule="auto"/>
              <w:ind w:right="52" w:hanging="360"/>
            </w:pPr>
            <w:r>
              <w:t xml:space="preserve">Stage 1 (informal warning) – Any member of staff at the college can give a learner a stage 1 warning, this is an informal warning that is recorded on to Promonitor. This should be approached from a restorative perspective and should be a two-way conversation where the learner takes responsibility for their </w:t>
            </w:r>
            <w:proofErr w:type="gramStart"/>
            <w:r>
              <w:t>actions</w:t>
            </w:r>
            <w:proofErr w:type="gramEnd"/>
            <w:r>
              <w:t xml:space="preserve"> and the staff member focuses on a return to learning and discusses the consequences of the behaviour. </w:t>
            </w:r>
          </w:p>
          <w:p w14:paraId="247E0751" w14:textId="77777777" w:rsidR="005609DA" w:rsidRDefault="008026B7">
            <w:pPr>
              <w:numPr>
                <w:ilvl w:val="0"/>
                <w:numId w:val="9"/>
              </w:numPr>
              <w:spacing w:after="0" w:line="259" w:lineRule="auto"/>
              <w:ind w:right="52" w:hanging="360"/>
            </w:pPr>
            <w:r>
              <w:t>Stage 2 (1</w:t>
            </w:r>
            <w:r>
              <w:rPr>
                <w:vertAlign w:val="superscript"/>
              </w:rPr>
              <w:t>st</w:t>
            </w:r>
            <w:r>
              <w:t xml:space="preserve"> verbal warning) – This is actioned by the tutor; this can be a course tutor or a tutorial tutor. This is a verbal warning that is recorded on Promonitor and SMART targets should be set with the learner and a date for review set. The date for the review should be two weeks to give the learner the opportunity to work on and achieve their targets. </w:t>
            </w:r>
          </w:p>
        </w:tc>
      </w:tr>
    </w:tbl>
    <w:p w14:paraId="131C92C9" w14:textId="77777777" w:rsidR="005609DA" w:rsidRDefault="005609DA">
      <w:pPr>
        <w:spacing w:after="0" w:line="259" w:lineRule="auto"/>
        <w:ind w:left="-1440" w:right="10" w:firstLine="0"/>
      </w:pPr>
    </w:p>
    <w:tbl>
      <w:tblPr>
        <w:tblStyle w:val="TableGrid"/>
        <w:tblW w:w="13949" w:type="dxa"/>
        <w:tblInd w:w="2" w:type="dxa"/>
        <w:tblCellMar>
          <w:top w:w="48" w:type="dxa"/>
          <w:left w:w="7" w:type="dxa"/>
          <w:right w:w="193" w:type="dxa"/>
        </w:tblCellMar>
        <w:tblLook w:val="04A0" w:firstRow="1" w:lastRow="0" w:firstColumn="1" w:lastColumn="0" w:noHBand="0" w:noVBand="1"/>
      </w:tblPr>
      <w:tblGrid>
        <w:gridCol w:w="2263"/>
        <w:gridCol w:w="11686"/>
      </w:tblGrid>
      <w:tr w:rsidR="005609DA" w14:paraId="5ED9B620" w14:textId="77777777">
        <w:trPr>
          <w:trHeight w:val="8849"/>
        </w:trPr>
        <w:tc>
          <w:tcPr>
            <w:tcW w:w="2263" w:type="dxa"/>
            <w:tcBorders>
              <w:top w:val="single" w:sz="4" w:space="0" w:color="000000"/>
              <w:left w:val="single" w:sz="4" w:space="0" w:color="000000"/>
              <w:bottom w:val="single" w:sz="4" w:space="0" w:color="000000"/>
              <w:right w:val="single" w:sz="4" w:space="0" w:color="000000"/>
            </w:tcBorders>
          </w:tcPr>
          <w:p w14:paraId="4A37DB5F" w14:textId="77777777" w:rsidR="005609DA" w:rsidRDefault="008026B7">
            <w:pPr>
              <w:spacing w:after="0" w:line="259" w:lineRule="auto"/>
              <w:ind w:left="0" w:firstLine="0"/>
            </w:pPr>
            <w:r>
              <w:rPr>
                <w:rFonts w:ascii="Times New Roman" w:eastAsia="Times New Roman" w:hAnsi="Times New Roman" w:cs="Times New Roman"/>
              </w:rPr>
              <w:lastRenderedPageBreak/>
              <w:t xml:space="preserve"> </w:t>
            </w:r>
          </w:p>
        </w:tc>
        <w:tc>
          <w:tcPr>
            <w:tcW w:w="11686" w:type="dxa"/>
            <w:tcBorders>
              <w:top w:val="single" w:sz="4" w:space="0" w:color="000000"/>
              <w:left w:val="single" w:sz="4" w:space="0" w:color="000000"/>
              <w:bottom w:val="single" w:sz="4" w:space="0" w:color="000000"/>
              <w:right w:val="single" w:sz="4" w:space="0" w:color="000000"/>
            </w:tcBorders>
          </w:tcPr>
          <w:p w14:paraId="5BE7A7BF" w14:textId="77777777" w:rsidR="005609DA" w:rsidRDefault="008026B7">
            <w:pPr>
              <w:numPr>
                <w:ilvl w:val="0"/>
                <w:numId w:val="10"/>
              </w:numPr>
              <w:spacing w:after="0" w:line="243" w:lineRule="auto"/>
              <w:ind w:hanging="360"/>
            </w:pPr>
            <w:r>
              <w:t>Stage 3 (1</w:t>
            </w:r>
            <w:r>
              <w:rPr>
                <w:vertAlign w:val="superscript"/>
              </w:rPr>
              <w:t>st</w:t>
            </w:r>
            <w:r>
              <w:t xml:space="preserve"> written warning) – This is actioned by the tutor and the curriculum head. This is issued due to failure of the learner achieving the SMART targets that were set, increased or persistent lack of attendance or punctuality and increased bad behaviour. </w:t>
            </w:r>
          </w:p>
          <w:p w14:paraId="611B3B3A" w14:textId="77777777" w:rsidR="005609DA" w:rsidRDefault="008026B7">
            <w:pPr>
              <w:numPr>
                <w:ilvl w:val="0"/>
                <w:numId w:val="10"/>
              </w:numPr>
              <w:spacing w:after="0" w:line="241" w:lineRule="auto"/>
              <w:ind w:hanging="360"/>
            </w:pPr>
            <w:r>
              <w:t xml:space="preserve">Stage 4 (Final written warning) – This is actioned by the Curriculum Head, despite SMART targets, support and intervention the learner fails to improve attendance, punctuality or behaviour. Learner is given final SMART targets and informed that the next stage would mean suspension and possible exclusion from their course and the college. </w:t>
            </w:r>
          </w:p>
          <w:p w14:paraId="6CBC0F09" w14:textId="77777777" w:rsidR="005609DA" w:rsidRDefault="008026B7">
            <w:pPr>
              <w:numPr>
                <w:ilvl w:val="0"/>
                <w:numId w:val="10"/>
              </w:numPr>
              <w:spacing w:after="259" w:line="236" w:lineRule="auto"/>
              <w:ind w:hanging="360"/>
            </w:pPr>
            <w:r>
              <w:t xml:space="preserve">Stage 5 (Suspension) – This is actioned by the Curriculum Head or the Curriculum </w:t>
            </w:r>
            <w:proofErr w:type="gramStart"/>
            <w:r>
              <w:t>Director,</w:t>
            </w:r>
            <w:proofErr w:type="gramEnd"/>
            <w:r>
              <w:t xml:space="preserve"> this stage is triggered by Gross Misconduct or failure to improve after advancing from stage 4 of the disciplinary process. </w:t>
            </w:r>
          </w:p>
          <w:p w14:paraId="0599CCDA" w14:textId="77777777" w:rsidR="005609DA" w:rsidRDefault="008026B7">
            <w:pPr>
              <w:spacing w:after="227" w:line="259" w:lineRule="auto"/>
              <w:ind w:left="108" w:firstLine="0"/>
            </w:pPr>
            <w:r>
              <w:t xml:space="preserve">Note that only a Member of the SLT can authorise a learner being withdrawn from college. </w:t>
            </w:r>
          </w:p>
          <w:p w14:paraId="78546EFB" w14:textId="77777777" w:rsidR="005609DA" w:rsidRDefault="008026B7">
            <w:pPr>
              <w:spacing w:after="0" w:line="259" w:lineRule="auto"/>
              <w:ind w:left="109" w:firstLine="0"/>
            </w:pPr>
            <w:r>
              <w:rPr>
                <w:u w:val="single" w:color="000000"/>
              </w:rPr>
              <w:t>Examples of behaviours</w:t>
            </w:r>
            <w:r>
              <w:t xml:space="preserve"> </w:t>
            </w:r>
          </w:p>
          <w:p w14:paraId="5A327E54" w14:textId="77777777" w:rsidR="005609DA" w:rsidRDefault="008026B7">
            <w:pPr>
              <w:spacing w:after="10" w:line="259" w:lineRule="auto"/>
              <w:ind w:left="108" w:firstLine="0"/>
            </w:pPr>
            <w:r>
              <w:t xml:space="preserve">Behaviour that means a learner enters and progresses through the disciplinary process include but are not limited to. </w:t>
            </w:r>
          </w:p>
          <w:p w14:paraId="5E255320" w14:textId="77777777" w:rsidR="005609DA" w:rsidRDefault="008026B7">
            <w:pPr>
              <w:numPr>
                <w:ilvl w:val="0"/>
                <w:numId w:val="11"/>
              </w:numPr>
              <w:spacing w:after="0" w:line="259" w:lineRule="auto"/>
              <w:ind w:firstLine="0"/>
            </w:pPr>
            <w:r>
              <w:t xml:space="preserve">Behaviour that is disruptive. </w:t>
            </w:r>
          </w:p>
          <w:p w14:paraId="58F2E111" w14:textId="77777777" w:rsidR="005609DA" w:rsidRDefault="008026B7">
            <w:pPr>
              <w:numPr>
                <w:ilvl w:val="0"/>
                <w:numId w:val="11"/>
              </w:numPr>
              <w:spacing w:after="0" w:line="259" w:lineRule="auto"/>
              <w:ind w:firstLine="0"/>
            </w:pPr>
            <w:r>
              <w:t xml:space="preserve">Failure to comply with a reasonable instruction. </w:t>
            </w:r>
          </w:p>
          <w:p w14:paraId="78B13F56" w14:textId="77777777" w:rsidR="005609DA" w:rsidRDefault="008026B7">
            <w:pPr>
              <w:numPr>
                <w:ilvl w:val="0"/>
                <w:numId w:val="11"/>
              </w:numPr>
              <w:spacing w:after="0" w:line="259" w:lineRule="auto"/>
              <w:ind w:firstLine="0"/>
            </w:pPr>
            <w:r>
              <w:t xml:space="preserve">Failure to wear College ID lanyard or identify oneself when asked to by a member of staff. </w:t>
            </w:r>
          </w:p>
          <w:p w14:paraId="42D7B13D" w14:textId="77777777" w:rsidR="005609DA" w:rsidRDefault="008026B7">
            <w:pPr>
              <w:numPr>
                <w:ilvl w:val="0"/>
                <w:numId w:val="11"/>
              </w:numPr>
              <w:spacing w:after="0" w:line="259" w:lineRule="auto"/>
              <w:ind w:firstLine="0"/>
            </w:pPr>
            <w:r>
              <w:t xml:space="preserve">Language which is offensive. </w:t>
            </w:r>
          </w:p>
          <w:p w14:paraId="67B759AF" w14:textId="77777777" w:rsidR="005609DA" w:rsidRDefault="008026B7">
            <w:pPr>
              <w:numPr>
                <w:ilvl w:val="0"/>
                <w:numId w:val="11"/>
              </w:numPr>
              <w:spacing w:after="0" w:line="259" w:lineRule="auto"/>
              <w:ind w:firstLine="0"/>
            </w:pPr>
            <w:r>
              <w:t xml:space="preserve">Not meeting deadlines for homework/assignment/coursework schedules. </w:t>
            </w:r>
          </w:p>
          <w:p w14:paraId="7FF87752" w14:textId="77777777" w:rsidR="005609DA" w:rsidRDefault="008026B7">
            <w:pPr>
              <w:numPr>
                <w:ilvl w:val="0"/>
                <w:numId w:val="11"/>
              </w:numPr>
              <w:spacing w:after="0" w:line="259" w:lineRule="auto"/>
              <w:ind w:firstLine="0"/>
            </w:pPr>
            <w:r>
              <w:t xml:space="preserve">Misuse/unauthorised use of college facilities or property. </w:t>
            </w:r>
          </w:p>
          <w:p w14:paraId="7A068271" w14:textId="77777777" w:rsidR="005609DA" w:rsidRDefault="008026B7">
            <w:pPr>
              <w:numPr>
                <w:ilvl w:val="0"/>
                <w:numId w:val="11"/>
              </w:numPr>
              <w:spacing w:after="220" w:line="241" w:lineRule="auto"/>
              <w:ind w:firstLine="0"/>
            </w:pPr>
            <w:r>
              <w:t xml:space="preserve">Smoking or vaping on college premises </w:t>
            </w:r>
            <w:r>
              <w:rPr>
                <w:rFonts w:ascii="Segoe UI Symbol" w:eastAsia="Segoe UI Symbol" w:hAnsi="Segoe UI Symbol" w:cs="Segoe UI Symbol"/>
              </w:rPr>
              <w:t>•</w:t>
            </w:r>
            <w:r>
              <w:t xml:space="preserve"> </w:t>
            </w:r>
            <w:r>
              <w:tab/>
              <w:t xml:space="preserve">Not following college rules and guidelines. </w:t>
            </w:r>
          </w:p>
          <w:p w14:paraId="66C71A6A" w14:textId="77777777" w:rsidR="005609DA" w:rsidRDefault="008026B7">
            <w:pPr>
              <w:spacing w:after="31" w:line="239" w:lineRule="auto"/>
              <w:ind w:left="108" w:firstLine="1"/>
              <w:jc w:val="both"/>
            </w:pPr>
            <w:r>
              <w:rPr>
                <w:u w:val="single" w:color="000000"/>
              </w:rPr>
              <w:t>Examples of serious misconduct</w:t>
            </w:r>
            <w:r>
              <w:t xml:space="preserve"> - Stage 4 at the discretion of a member of SLT, the learner may be immediately suspended (stage 5) pending the meeting. </w:t>
            </w:r>
          </w:p>
          <w:p w14:paraId="7F4D4DF7" w14:textId="77777777" w:rsidR="005609DA" w:rsidRDefault="008026B7">
            <w:pPr>
              <w:numPr>
                <w:ilvl w:val="0"/>
                <w:numId w:val="11"/>
              </w:numPr>
              <w:spacing w:after="0" w:line="259" w:lineRule="auto"/>
              <w:ind w:firstLine="0"/>
            </w:pPr>
            <w:r>
              <w:t xml:space="preserve">Language, which is offensive directed towards other learners, staff or visitors. </w:t>
            </w:r>
          </w:p>
          <w:p w14:paraId="53B4E76D" w14:textId="77777777" w:rsidR="005609DA" w:rsidRDefault="008026B7">
            <w:pPr>
              <w:numPr>
                <w:ilvl w:val="0"/>
                <w:numId w:val="11"/>
              </w:numPr>
              <w:spacing w:after="0" w:line="259" w:lineRule="auto"/>
              <w:ind w:firstLine="0"/>
            </w:pPr>
            <w:r>
              <w:t xml:space="preserve">Any form of bullying </w:t>
            </w:r>
          </w:p>
          <w:p w14:paraId="5E1F339C" w14:textId="77777777" w:rsidR="005609DA" w:rsidRDefault="008026B7">
            <w:pPr>
              <w:numPr>
                <w:ilvl w:val="0"/>
                <w:numId w:val="11"/>
              </w:numPr>
              <w:spacing w:after="0" w:line="259" w:lineRule="auto"/>
              <w:ind w:firstLine="0"/>
            </w:pPr>
            <w:r>
              <w:t xml:space="preserve">Behaviour which is offensive </w:t>
            </w:r>
          </w:p>
          <w:p w14:paraId="6E0BE0E7" w14:textId="77777777" w:rsidR="005609DA" w:rsidRDefault="008026B7">
            <w:pPr>
              <w:numPr>
                <w:ilvl w:val="0"/>
                <w:numId w:val="11"/>
              </w:numPr>
              <w:spacing w:after="0" w:line="259" w:lineRule="auto"/>
              <w:ind w:firstLine="0"/>
            </w:pPr>
            <w:r>
              <w:t xml:space="preserve">Behaving in an unsafe manner </w:t>
            </w:r>
          </w:p>
          <w:p w14:paraId="58BFFA13" w14:textId="77777777" w:rsidR="005609DA" w:rsidRDefault="008026B7">
            <w:pPr>
              <w:numPr>
                <w:ilvl w:val="0"/>
                <w:numId w:val="11"/>
              </w:numPr>
              <w:spacing w:after="0" w:line="259" w:lineRule="auto"/>
              <w:ind w:firstLine="0"/>
            </w:pPr>
            <w:r>
              <w:t xml:space="preserve">Refusal to comply with the College’s Health &amp; Safety Policy </w:t>
            </w:r>
          </w:p>
          <w:p w14:paraId="57E983FE" w14:textId="77777777" w:rsidR="005609DA" w:rsidRDefault="008026B7">
            <w:pPr>
              <w:numPr>
                <w:ilvl w:val="0"/>
                <w:numId w:val="11"/>
              </w:numPr>
              <w:spacing w:after="0" w:line="259" w:lineRule="auto"/>
              <w:ind w:firstLine="0"/>
            </w:pPr>
            <w:r>
              <w:t xml:space="preserve">Activation of the fire alarm system through unruly behaviour </w:t>
            </w:r>
          </w:p>
          <w:p w14:paraId="34797FFD" w14:textId="77777777" w:rsidR="005609DA" w:rsidRDefault="008026B7">
            <w:pPr>
              <w:numPr>
                <w:ilvl w:val="0"/>
                <w:numId w:val="11"/>
              </w:numPr>
              <w:spacing w:after="0" w:line="259" w:lineRule="auto"/>
              <w:ind w:firstLine="0"/>
            </w:pPr>
            <w:r>
              <w:t xml:space="preserve">Fraudulently claiming for the college bursary </w:t>
            </w:r>
          </w:p>
          <w:p w14:paraId="342FE926" w14:textId="77777777" w:rsidR="005609DA" w:rsidRDefault="008026B7">
            <w:pPr>
              <w:numPr>
                <w:ilvl w:val="0"/>
                <w:numId w:val="11"/>
              </w:numPr>
              <w:spacing w:after="0" w:line="259" w:lineRule="auto"/>
              <w:ind w:firstLine="0"/>
            </w:pPr>
            <w:r>
              <w:t xml:space="preserve">Plagiarism - to take someone else’s college work, images or ideas, including the use of AI, using electronic </w:t>
            </w:r>
          </w:p>
          <w:p w14:paraId="2D102149" w14:textId="77777777" w:rsidR="005609DA" w:rsidRDefault="008026B7">
            <w:pPr>
              <w:spacing w:after="0" w:line="259" w:lineRule="auto"/>
              <w:ind w:left="828" w:firstLine="0"/>
            </w:pPr>
            <w:r>
              <w:lastRenderedPageBreak/>
              <w:t xml:space="preserve">(e.g. the internet) or other published information (e.g. from books and journals) and pass it off as their own. </w:t>
            </w:r>
          </w:p>
        </w:tc>
      </w:tr>
    </w:tbl>
    <w:p w14:paraId="612CC3D6" w14:textId="77777777" w:rsidR="005609DA" w:rsidRDefault="005609DA">
      <w:pPr>
        <w:spacing w:after="0" w:line="259" w:lineRule="auto"/>
        <w:ind w:left="-1440" w:right="11" w:firstLine="0"/>
      </w:pPr>
    </w:p>
    <w:tbl>
      <w:tblPr>
        <w:tblStyle w:val="TableGrid"/>
        <w:tblW w:w="13945" w:type="dxa"/>
        <w:tblInd w:w="5" w:type="dxa"/>
        <w:tblCellMar>
          <w:top w:w="37" w:type="dxa"/>
          <w:left w:w="5" w:type="dxa"/>
          <w:right w:w="140" w:type="dxa"/>
        </w:tblCellMar>
        <w:tblLook w:val="04A0" w:firstRow="1" w:lastRow="0" w:firstColumn="1" w:lastColumn="0" w:noHBand="0" w:noVBand="1"/>
      </w:tblPr>
      <w:tblGrid>
        <w:gridCol w:w="2261"/>
        <w:gridCol w:w="11684"/>
      </w:tblGrid>
      <w:tr w:rsidR="005609DA" w14:paraId="6D0BF633" w14:textId="77777777">
        <w:trPr>
          <w:trHeight w:val="6608"/>
        </w:trPr>
        <w:tc>
          <w:tcPr>
            <w:tcW w:w="2261" w:type="dxa"/>
            <w:tcBorders>
              <w:top w:val="single" w:sz="4" w:space="0" w:color="000000"/>
              <w:left w:val="single" w:sz="4" w:space="0" w:color="000000"/>
              <w:bottom w:val="single" w:sz="4" w:space="0" w:color="000000"/>
              <w:right w:val="single" w:sz="4" w:space="0" w:color="000000"/>
            </w:tcBorders>
          </w:tcPr>
          <w:p w14:paraId="0D61DD42" w14:textId="77777777" w:rsidR="005609DA" w:rsidRDefault="008026B7">
            <w:pPr>
              <w:spacing w:after="0" w:line="259" w:lineRule="auto"/>
              <w:ind w:left="0" w:firstLine="0"/>
            </w:pPr>
            <w:r>
              <w:rPr>
                <w:rFonts w:ascii="Times New Roman" w:eastAsia="Times New Roman" w:hAnsi="Times New Roman" w:cs="Times New Roman"/>
              </w:rPr>
              <w:t xml:space="preserve"> </w:t>
            </w:r>
          </w:p>
        </w:tc>
        <w:tc>
          <w:tcPr>
            <w:tcW w:w="11684" w:type="dxa"/>
            <w:tcBorders>
              <w:top w:val="single" w:sz="4" w:space="0" w:color="000000"/>
              <w:left w:val="single" w:sz="4" w:space="0" w:color="000000"/>
              <w:bottom w:val="single" w:sz="4" w:space="0" w:color="000000"/>
              <w:right w:val="single" w:sz="4" w:space="0" w:color="000000"/>
            </w:tcBorders>
          </w:tcPr>
          <w:p w14:paraId="7E71F1C2" w14:textId="77777777" w:rsidR="005609DA" w:rsidRDefault="008026B7">
            <w:pPr>
              <w:numPr>
                <w:ilvl w:val="0"/>
                <w:numId w:val="12"/>
              </w:numPr>
              <w:spacing w:after="0" w:line="259" w:lineRule="auto"/>
              <w:ind w:hanging="360"/>
            </w:pPr>
            <w:r>
              <w:t xml:space="preserve">Failure to adhere to examination regulations. </w:t>
            </w:r>
          </w:p>
          <w:p w14:paraId="745495EF" w14:textId="77777777" w:rsidR="005609DA" w:rsidRDefault="008026B7">
            <w:pPr>
              <w:numPr>
                <w:ilvl w:val="0"/>
                <w:numId w:val="12"/>
              </w:numPr>
              <w:spacing w:after="3" w:line="237" w:lineRule="auto"/>
              <w:ind w:hanging="360"/>
            </w:pPr>
            <w:r>
              <w:t xml:space="preserve">Any behaviour, including behaviour on all known social media platforms, that harms the reputation of the student body and/or the College Group. </w:t>
            </w:r>
          </w:p>
          <w:p w14:paraId="6C08F8C5" w14:textId="77777777" w:rsidR="005609DA" w:rsidRDefault="008026B7">
            <w:pPr>
              <w:spacing w:after="0" w:line="259" w:lineRule="auto"/>
              <w:ind w:left="2" w:firstLine="0"/>
            </w:pPr>
            <w:r>
              <w:t xml:space="preserve"> </w:t>
            </w:r>
          </w:p>
          <w:p w14:paraId="2F3C7CA7" w14:textId="77777777" w:rsidR="005609DA" w:rsidRDefault="008026B7">
            <w:pPr>
              <w:spacing w:after="32" w:line="238" w:lineRule="auto"/>
              <w:ind w:left="110" w:firstLine="0"/>
              <w:jc w:val="both"/>
            </w:pPr>
            <w:r>
              <w:rPr>
                <w:u w:val="single" w:color="000000"/>
              </w:rPr>
              <w:t>Gross misconduct example</w:t>
            </w:r>
            <w:r>
              <w:t xml:space="preserve"> – resulting in immediate Stage 5 Suspension/exclusion, which will be approved by a member of SLT, and meeting arranged. </w:t>
            </w:r>
          </w:p>
          <w:p w14:paraId="3E86D97A" w14:textId="77777777" w:rsidR="005609DA" w:rsidRDefault="008026B7">
            <w:pPr>
              <w:numPr>
                <w:ilvl w:val="0"/>
                <w:numId w:val="12"/>
              </w:numPr>
              <w:spacing w:after="0" w:line="259" w:lineRule="auto"/>
              <w:ind w:hanging="360"/>
            </w:pPr>
            <w:r>
              <w:t xml:space="preserve">Theft of any property of the college, students, staff or visitors. </w:t>
            </w:r>
          </w:p>
          <w:p w14:paraId="5651E9BF" w14:textId="77777777" w:rsidR="005609DA" w:rsidRDefault="008026B7">
            <w:pPr>
              <w:numPr>
                <w:ilvl w:val="0"/>
                <w:numId w:val="12"/>
              </w:numPr>
              <w:spacing w:after="0" w:line="259" w:lineRule="auto"/>
              <w:ind w:hanging="360"/>
            </w:pPr>
            <w:r>
              <w:t xml:space="preserve">Committing Arson or violence or threat of violence, directly or through association </w:t>
            </w:r>
          </w:p>
          <w:p w14:paraId="1F8128B8" w14:textId="77777777" w:rsidR="005609DA" w:rsidRDefault="008026B7">
            <w:pPr>
              <w:numPr>
                <w:ilvl w:val="0"/>
                <w:numId w:val="12"/>
              </w:numPr>
              <w:spacing w:after="0" w:line="259" w:lineRule="auto"/>
              <w:ind w:hanging="360"/>
            </w:pPr>
            <w:r>
              <w:t xml:space="preserve">Being on college premises under the influence of alcohol, drugs or other substances (or suspicion of) </w:t>
            </w:r>
          </w:p>
          <w:p w14:paraId="3903D6A3" w14:textId="77777777" w:rsidR="005609DA" w:rsidRDefault="008026B7">
            <w:pPr>
              <w:numPr>
                <w:ilvl w:val="0"/>
                <w:numId w:val="12"/>
              </w:numPr>
              <w:spacing w:after="0" w:line="259" w:lineRule="auto"/>
              <w:ind w:hanging="360"/>
            </w:pPr>
            <w:r>
              <w:t xml:space="preserve">Causing deliberate damage to college, public or employer property </w:t>
            </w:r>
          </w:p>
          <w:p w14:paraId="634E031B" w14:textId="77777777" w:rsidR="005609DA" w:rsidRDefault="008026B7">
            <w:pPr>
              <w:numPr>
                <w:ilvl w:val="0"/>
                <w:numId w:val="12"/>
              </w:numPr>
              <w:spacing w:after="0" w:line="259" w:lineRule="auto"/>
              <w:ind w:hanging="360"/>
            </w:pPr>
            <w:r>
              <w:t xml:space="preserve">Persistent bullying behaviour towards staff and students via any means </w:t>
            </w:r>
          </w:p>
          <w:p w14:paraId="42D9FF1F" w14:textId="77777777" w:rsidR="005609DA" w:rsidRDefault="008026B7">
            <w:pPr>
              <w:numPr>
                <w:ilvl w:val="0"/>
                <w:numId w:val="12"/>
              </w:numPr>
              <w:spacing w:after="0" w:line="259" w:lineRule="auto"/>
              <w:ind w:hanging="360"/>
            </w:pPr>
            <w:r>
              <w:t xml:space="preserve">Accessing, downloading or sending pornographic/offensive materials via internet or mobile technology </w:t>
            </w:r>
          </w:p>
          <w:p w14:paraId="401D19B6" w14:textId="77777777" w:rsidR="005609DA" w:rsidRDefault="008026B7">
            <w:pPr>
              <w:numPr>
                <w:ilvl w:val="0"/>
                <w:numId w:val="12"/>
              </w:numPr>
              <w:spacing w:after="0" w:line="259" w:lineRule="auto"/>
              <w:ind w:hanging="360"/>
            </w:pPr>
            <w:r>
              <w:t xml:space="preserve">Possession of alcohol </w:t>
            </w:r>
          </w:p>
          <w:p w14:paraId="37701F9A" w14:textId="77777777" w:rsidR="005609DA" w:rsidRDefault="008026B7">
            <w:pPr>
              <w:numPr>
                <w:ilvl w:val="0"/>
                <w:numId w:val="12"/>
              </w:numPr>
              <w:spacing w:after="32" w:line="237" w:lineRule="auto"/>
              <w:ind w:hanging="360"/>
            </w:pPr>
            <w:r>
              <w:t xml:space="preserve">Possession of a knife or weapon, which is not justified in its use as part of the learners’ work through a college provided kit. </w:t>
            </w:r>
          </w:p>
          <w:p w14:paraId="63793188" w14:textId="77777777" w:rsidR="005609DA" w:rsidRDefault="008026B7">
            <w:pPr>
              <w:numPr>
                <w:ilvl w:val="0"/>
                <w:numId w:val="12"/>
              </w:numPr>
              <w:spacing w:after="0" w:line="259" w:lineRule="auto"/>
              <w:ind w:hanging="360"/>
            </w:pPr>
            <w:r>
              <w:t xml:space="preserve">Possession of non-prescribed drugs, association with dealing or handling non-prescribed drugs in college or </w:t>
            </w:r>
          </w:p>
          <w:p w14:paraId="3B6E1F66" w14:textId="77777777" w:rsidR="005609DA" w:rsidRDefault="008026B7">
            <w:pPr>
              <w:numPr>
                <w:ilvl w:val="0"/>
                <w:numId w:val="12"/>
              </w:numPr>
              <w:spacing w:after="0" w:line="259" w:lineRule="auto"/>
              <w:ind w:hanging="360"/>
            </w:pPr>
            <w:r>
              <w:t xml:space="preserve">associated work experience and industry placements, field trips, residentials, events etc. </w:t>
            </w:r>
          </w:p>
          <w:p w14:paraId="0AB7629A" w14:textId="77777777" w:rsidR="005609DA" w:rsidRDefault="008026B7">
            <w:pPr>
              <w:numPr>
                <w:ilvl w:val="0"/>
                <w:numId w:val="12"/>
              </w:numPr>
              <w:spacing w:after="0" w:line="259" w:lineRule="auto"/>
              <w:ind w:hanging="360"/>
            </w:pPr>
            <w:r>
              <w:t xml:space="preserve">Harassment or bullying allegations (including cyber bullying) </w:t>
            </w:r>
          </w:p>
          <w:p w14:paraId="384E598E" w14:textId="77777777" w:rsidR="005609DA" w:rsidRDefault="008026B7">
            <w:pPr>
              <w:numPr>
                <w:ilvl w:val="0"/>
                <w:numId w:val="12"/>
              </w:numPr>
              <w:spacing w:after="32" w:line="237" w:lineRule="auto"/>
              <w:ind w:hanging="360"/>
            </w:pPr>
            <w:r>
              <w:t xml:space="preserve">Actions/behaviour on social media or online activity which impacts negatively on other learners, staff, visitors, partner employers, College reputation or wider community. </w:t>
            </w:r>
          </w:p>
          <w:p w14:paraId="30CE6B7D" w14:textId="77777777" w:rsidR="005609DA" w:rsidRDefault="008026B7">
            <w:pPr>
              <w:numPr>
                <w:ilvl w:val="0"/>
                <w:numId w:val="12"/>
              </w:numPr>
              <w:spacing w:after="0" w:line="259" w:lineRule="auto"/>
              <w:ind w:hanging="360"/>
            </w:pPr>
            <w:r>
              <w:t xml:space="preserve">Engaging in criminal activities affecting the College, it’s learners, staff or visitors. </w:t>
            </w:r>
          </w:p>
          <w:p w14:paraId="79FE5826" w14:textId="77777777" w:rsidR="005609DA" w:rsidRDefault="008026B7">
            <w:pPr>
              <w:numPr>
                <w:ilvl w:val="0"/>
                <w:numId w:val="12"/>
              </w:numPr>
              <w:spacing w:after="38" w:line="237" w:lineRule="auto"/>
              <w:ind w:hanging="360"/>
            </w:pPr>
            <w:r>
              <w:t xml:space="preserve">Hacking into college systems and interfering with hardware, software or data belonging to or used by the College. </w:t>
            </w:r>
          </w:p>
          <w:p w14:paraId="2D889D6C" w14:textId="77777777" w:rsidR="005609DA" w:rsidRDefault="008026B7">
            <w:pPr>
              <w:numPr>
                <w:ilvl w:val="0"/>
                <w:numId w:val="12"/>
              </w:numPr>
              <w:spacing w:after="0" w:line="259" w:lineRule="auto"/>
              <w:ind w:hanging="360"/>
            </w:pPr>
            <w:r>
              <w:t xml:space="preserve">Criminal conviction of a violent or sexual nature. </w:t>
            </w:r>
          </w:p>
        </w:tc>
      </w:tr>
      <w:tr w:rsidR="005609DA" w14:paraId="7A81E59D" w14:textId="77777777">
        <w:trPr>
          <w:trHeight w:val="276"/>
        </w:trPr>
        <w:tc>
          <w:tcPr>
            <w:tcW w:w="13945" w:type="dxa"/>
            <w:gridSpan w:val="2"/>
            <w:tcBorders>
              <w:top w:val="single" w:sz="4" w:space="0" w:color="000000"/>
              <w:left w:val="single" w:sz="4" w:space="0" w:color="000000"/>
              <w:bottom w:val="single" w:sz="4" w:space="0" w:color="000000"/>
              <w:right w:val="single" w:sz="4" w:space="0" w:color="000000"/>
            </w:tcBorders>
            <w:shd w:val="clear" w:color="auto" w:fill="00AFEF"/>
          </w:tcPr>
          <w:p w14:paraId="7EF0E4AE" w14:textId="77777777" w:rsidR="005609DA" w:rsidRDefault="008026B7">
            <w:pPr>
              <w:spacing w:after="0" w:line="259" w:lineRule="auto"/>
              <w:ind w:left="108" w:firstLine="0"/>
            </w:pPr>
            <w:r>
              <w:rPr>
                <w:rFonts w:ascii="Calibri" w:eastAsia="Calibri" w:hAnsi="Calibri" w:cs="Calibri"/>
                <w:b/>
                <w:color w:val="FFFFFF"/>
              </w:rPr>
              <w:t>Appeals</w:t>
            </w:r>
            <w:r>
              <w:rPr>
                <w:rFonts w:ascii="Calibri" w:eastAsia="Calibri" w:hAnsi="Calibri" w:cs="Calibri"/>
                <w:b/>
              </w:rPr>
              <w:t xml:space="preserve"> </w:t>
            </w:r>
          </w:p>
        </w:tc>
      </w:tr>
      <w:tr w:rsidR="005609DA" w14:paraId="512B73AB" w14:textId="77777777">
        <w:trPr>
          <w:trHeight w:val="769"/>
        </w:trPr>
        <w:tc>
          <w:tcPr>
            <w:tcW w:w="13945" w:type="dxa"/>
            <w:gridSpan w:val="2"/>
            <w:tcBorders>
              <w:top w:val="single" w:sz="4" w:space="0" w:color="000000"/>
              <w:left w:val="single" w:sz="4" w:space="0" w:color="000000"/>
              <w:bottom w:val="single" w:sz="4" w:space="0" w:color="000000"/>
              <w:right w:val="single" w:sz="4" w:space="0" w:color="000000"/>
            </w:tcBorders>
          </w:tcPr>
          <w:p w14:paraId="6452A25B" w14:textId="77777777" w:rsidR="005609DA" w:rsidRDefault="008026B7">
            <w:pPr>
              <w:spacing w:after="0" w:line="259" w:lineRule="auto"/>
              <w:ind w:left="108" w:right="314" w:firstLine="0"/>
              <w:jc w:val="both"/>
            </w:pPr>
            <w:r>
              <w:t xml:space="preserve">If a learner or guardian of a learner under 18, wishes to appeal against the decision of a stage 5 meeting, they must write to the Director of Student Engagement and Wellbeing via the feedback email address within 5 working days of the date on the outcome letter. They should provide information about the reasons for the appeal and provide any evidence to support their appeal. </w:t>
            </w:r>
          </w:p>
        </w:tc>
      </w:tr>
    </w:tbl>
    <w:p w14:paraId="0B015592" w14:textId="77777777" w:rsidR="005609DA" w:rsidRDefault="005609DA">
      <w:pPr>
        <w:spacing w:after="0" w:line="259" w:lineRule="auto"/>
        <w:ind w:left="-1440" w:right="10" w:firstLine="0"/>
      </w:pPr>
    </w:p>
    <w:tbl>
      <w:tblPr>
        <w:tblStyle w:val="TableGrid"/>
        <w:tblW w:w="13946" w:type="dxa"/>
        <w:tblInd w:w="5" w:type="dxa"/>
        <w:tblCellMar>
          <w:top w:w="37" w:type="dxa"/>
          <w:left w:w="113" w:type="dxa"/>
          <w:right w:w="121" w:type="dxa"/>
        </w:tblCellMar>
        <w:tblLook w:val="04A0" w:firstRow="1" w:lastRow="0" w:firstColumn="1" w:lastColumn="0" w:noHBand="0" w:noVBand="1"/>
      </w:tblPr>
      <w:tblGrid>
        <w:gridCol w:w="2402"/>
        <w:gridCol w:w="2693"/>
        <w:gridCol w:w="8851"/>
      </w:tblGrid>
      <w:tr w:rsidR="005609DA" w14:paraId="21F3EBF5" w14:textId="77777777">
        <w:trPr>
          <w:trHeight w:val="277"/>
        </w:trPr>
        <w:tc>
          <w:tcPr>
            <w:tcW w:w="13946" w:type="dxa"/>
            <w:gridSpan w:val="3"/>
            <w:tcBorders>
              <w:top w:val="single" w:sz="4" w:space="0" w:color="000000"/>
              <w:left w:val="single" w:sz="4" w:space="0" w:color="000000"/>
              <w:bottom w:val="single" w:sz="4" w:space="0" w:color="000000"/>
              <w:right w:val="single" w:sz="4" w:space="0" w:color="000000"/>
            </w:tcBorders>
            <w:shd w:val="clear" w:color="auto" w:fill="00AFEF"/>
          </w:tcPr>
          <w:p w14:paraId="4D3C6B79" w14:textId="77777777" w:rsidR="005609DA" w:rsidRDefault="008026B7">
            <w:pPr>
              <w:spacing w:after="0" w:line="259" w:lineRule="auto"/>
              <w:ind w:left="0" w:firstLine="0"/>
            </w:pPr>
            <w:r>
              <w:rPr>
                <w:rFonts w:ascii="Calibri" w:eastAsia="Calibri" w:hAnsi="Calibri" w:cs="Calibri"/>
                <w:b/>
                <w:color w:val="FFFFFF"/>
              </w:rPr>
              <w:lastRenderedPageBreak/>
              <w:t>Simple Disciplinary Process</w:t>
            </w:r>
            <w:r>
              <w:rPr>
                <w:rFonts w:ascii="Calibri" w:eastAsia="Calibri" w:hAnsi="Calibri" w:cs="Calibri"/>
                <w:b/>
              </w:rPr>
              <w:t xml:space="preserve"> </w:t>
            </w:r>
          </w:p>
        </w:tc>
      </w:tr>
      <w:tr w:rsidR="005609DA" w14:paraId="19090E80" w14:textId="77777777">
        <w:trPr>
          <w:trHeight w:val="1334"/>
        </w:trPr>
        <w:tc>
          <w:tcPr>
            <w:tcW w:w="2402" w:type="dxa"/>
            <w:tcBorders>
              <w:top w:val="single" w:sz="4" w:space="0" w:color="000000"/>
              <w:left w:val="single" w:sz="4" w:space="0" w:color="000000"/>
              <w:bottom w:val="single" w:sz="4" w:space="0" w:color="000000"/>
              <w:right w:val="single" w:sz="4" w:space="0" w:color="000000"/>
            </w:tcBorders>
            <w:shd w:val="clear" w:color="auto" w:fill="00AFEF"/>
          </w:tcPr>
          <w:p w14:paraId="25AFD82B" w14:textId="77777777" w:rsidR="005609DA" w:rsidRDefault="008026B7">
            <w:pPr>
              <w:spacing w:after="0" w:line="259" w:lineRule="auto"/>
              <w:ind w:left="0" w:firstLine="0"/>
              <w:jc w:val="both"/>
            </w:pPr>
            <w:r>
              <w:rPr>
                <w:rFonts w:ascii="Calibri" w:eastAsia="Calibri" w:hAnsi="Calibri" w:cs="Calibri"/>
                <w:b/>
                <w:color w:val="FFFFFF"/>
              </w:rPr>
              <w:t>Informal Warning – Stage 1</w:t>
            </w:r>
            <w:r>
              <w:rPr>
                <w:rFonts w:ascii="Calibri" w:eastAsia="Calibri" w:hAnsi="Calibri" w:cs="Calibri"/>
                <w:b/>
              </w:rPr>
              <w:t xml:space="preserve"> </w:t>
            </w:r>
          </w:p>
        </w:tc>
        <w:tc>
          <w:tcPr>
            <w:tcW w:w="2693" w:type="dxa"/>
            <w:tcBorders>
              <w:top w:val="single" w:sz="4" w:space="0" w:color="000000"/>
              <w:left w:val="single" w:sz="4" w:space="0" w:color="000000"/>
              <w:bottom w:val="single" w:sz="4" w:space="0" w:color="000000"/>
              <w:right w:val="single" w:sz="4" w:space="0" w:color="000000"/>
            </w:tcBorders>
          </w:tcPr>
          <w:p w14:paraId="6604AC01" w14:textId="77777777" w:rsidR="005609DA" w:rsidRDefault="008026B7">
            <w:pPr>
              <w:spacing w:after="0" w:line="259" w:lineRule="auto"/>
              <w:ind w:left="2" w:firstLine="0"/>
              <w:jc w:val="both"/>
            </w:pPr>
            <w:r>
              <w:t xml:space="preserve">Actioned by any member of college staff </w:t>
            </w:r>
          </w:p>
        </w:tc>
        <w:tc>
          <w:tcPr>
            <w:tcW w:w="8851" w:type="dxa"/>
            <w:tcBorders>
              <w:top w:val="single" w:sz="4" w:space="0" w:color="000000"/>
              <w:left w:val="single" w:sz="4" w:space="0" w:color="000000"/>
              <w:bottom w:val="single" w:sz="4" w:space="0" w:color="000000"/>
              <w:right w:val="single" w:sz="4" w:space="0" w:color="000000"/>
            </w:tcBorders>
          </w:tcPr>
          <w:p w14:paraId="5C47A004" w14:textId="77777777" w:rsidR="005609DA" w:rsidRDefault="008026B7">
            <w:pPr>
              <w:spacing w:after="10" w:line="259" w:lineRule="auto"/>
              <w:ind w:left="2" w:firstLine="0"/>
            </w:pPr>
            <w:r>
              <w:t xml:space="preserve">Informal Warning: </w:t>
            </w:r>
          </w:p>
          <w:p w14:paraId="42D2AABF" w14:textId="77777777" w:rsidR="005609DA" w:rsidRDefault="008026B7">
            <w:pPr>
              <w:numPr>
                <w:ilvl w:val="0"/>
                <w:numId w:val="13"/>
              </w:numPr>
              <w:spacing w:after="0" w:line="259" w:lineRule="auto"/>
              <w:ind w:left="722" w:hanging="360"/>
            </w:pPr>
            <w:r>
              <w:t xml:space="preserve">Attendance issues. </w:t>
            </w:r>
          </w:p>
          <w:p w14:paraId="26ED2D71" w14:textId="77777777" w:rsidR="005609DA" w:rsidRDefault="008026B7">
            <w:pPr>
              <w:numPr>
                <w:ilvl w:val="0"/>
                <w:numId w:val="13"/>
              </w:numPr>
              <w:spacing w:after="0" w:line="259" w:lineRule="auto"/>
              <w:ind w:left="722" w:hanging="360"/>
            </w:pPr>
            <w:r>
              <w:t xml:space="preserve">Minor poor behaviour. </w:t>
            </w:r>
          </w:p>
          <w:p w14:paraId="73F50989" w14:textId="77777777" w:rsidR="005609DA" w:rsidRDefault="008026B7">
            <w:pPr>
              <w:numPr>
                <w:ilvl w:val="0"/>
                <w:numId w:val="13"/>
              </w:numPr>
              <w:spacing w:after="0" w:line="259" w:lineRule="auto"/>
              <w:ind w:left="722" w:hanging="360"/>
            </w:pPr>
            <w:r>
              <w:t xml:space="preserve">Work not completed/submitted. </w:t>
            </w:r>
          </w:p>
          <w:p w14:paraId="1A7BC389" w14:textId="77777777" w:rsidR="005609DA" w:rsidRDefault="008026B7">
            <w:pPr>
              <w:numPr>
                <w:ilvl w:val="0"/>
                <w:numId w:val="13"/>
              </w:numPr>
              <w:spacing w:after="0" w:line="259" w:lineRule="auto"/>
              <w:ind w:left="722" w:hanging="360"/>
            </w:pPr>
            <w:r>
              <w:t xml:space="preserve">SMART targets set with learner to be reviewed in 2 weeks </w:t>
            </w:r>
          </w:p>
        </w:tc>
      </w:tr>
      <w:tr w:rsidR="005609DA" w14:paraId="5BCA6BC5" w14:textId="77777777">
        <w:trPr>
          <w:trHeight w:val="1600"/>
        </w:trPr>
        <w:tc>
          <w:tcPr>
            <w:tcW w:w="2402" w:type="dxa"/>
            <w:tcBorders>
              <w:top w:val="single" w:sz="4" w:space="0" w:color="000000"/>
              <w:left w:val="single" w:sz="4" w:space="0" w:color="000000"/>
              <w:bottom w:val="single" w:sz="4" w:space="0" w:color="000000"/>
              <w:right w:val="single" w:sz="4" w:space="0" w:color="000000"/>
            </w:tcBorders>
            <w:shd w:val="clear" w:color="auto" w:fill="00AFEF"/>
          </w:tcPr>
          <w:p w14:paraId="0B7E1307" w14:textId="77777777" w:rsidR="005609DA" w:rsidRDefault="008026B7">
            <w:pPr>
              <w:spacing w:after="2" w:line="259" w:lineRule="auto"/>
              <w:ind w:left="0" w:firstLine="0"/>
            </w:pPr>
            <w:r>
              <w:rPr>
                <w:rFonts w:ascii="Calibri" w:eastAsia="Calibri" w:hAnsi="Calibri" w:cs="Calibri"/>
                <w:b/>
                <w:color w:val="FFFFFF"/>
              </w:rPr>
              <w:t>1</w:t>
            </w:r>
            <w:r>
              <w:rPr>
                <w:rFonts w:ascii="Calibri" w:eastAsia="Calibri" w:hAnsi="Calibri" w:cs="Calibri"/>
                <w:b/>
                <w:color w:val="FFFFFF"/>
                <w:sz w:val="20"/>
                <w:vertAlign w:val="superscript"/>
              </w:rPr>
              <w:t xml:space="preserve">st </w:t>
            </w:r>
            <w:r>
              <w:rPr>
                <w:rFonts w:ascii="Calibri" w:eastAsia="Calibri" w:hAnsi="Calibri" w:cs="Calibri"/>
                <w:b/>
                <w:color w:val="FFFFFF"/>
              </w:rPr>
              <w:t xml:space="preserve">Verbal Warning – </w:t>
            </w:r>
          </w:p>
          <w:p w14:paraId="7EACB4CD" w14:textId="77777777" w:rsidR="005609DA" w:rsidRDefault="008026B7">
            <w:pPr>
              <w:spacing w:after="0" w:line="259" w:lineRule="auto"/>
              <w:ind w:left="0" w:firstLine="0"/>
            </w:pPr>
            <w:r>
              <w:rPr>
                <w:rFonts w:ascii="Calibri" w:eastAsia="Calibri" w:hAnsi="Calibri" w:cs="Calibri"/>
                <w:b/>
                <w:color w:val="FFFFFF"/>
              </w:rPr>
              <w:t>Stage 2</w:t>
            </w:r>
            <w:r>
              <w:rPr>
                <w:rFonts w:ascii="Calibri" w:eastAsia="Calibri" w:hAnsi="Calibri" w:cs="Calibri"/>
                <w:b/>
              </w:rPr>
              <w:t xml:space="preserve"> </w:t>
            </w:r>
          </w:p>
        </w:tc>
        <w:tc>
          <w:tcPr>
            <w:tcW w:w="2693" w:type="dxa"/>
            <w:tcBorders>
              <w:top w:val="single" w:sz="4" w:space="0" w:color="000000"/>
              <w:left w:val="single" w:sz="4" w:space="0" w:color="000000"/>
              <w:bottom w:val="single" w:sz="4" w:space="0" w:color="000000"/>
              <w:right w:val="single" w:sz="4" w:space="0" w:color="000000"/>
            </w:tcBorders>
          </w:tcPr>
          <w:p w14:paraId="42A124B1" w14:textId="77777777" w:rsidR="005609DA" w:rsidRDefault="008026B7">
            <w:pPr>
              <w:spacing w:after="0" w:line="259" w:lineRule="auto"/>
              <w:ind w:left="2" w:firstLine="0"/>
            </w:pPr>
            <w:r>
              <w:t xml:space="preserve">Actioned by the Tutor </w:t>
            </w:r>
          </w:p>
        </w:tc>
        <w:tc>
          <w:tcPr>
            <w:tcW w:w="8851" w:type="dxa"/>
            <w:tcBorders>
              <w:top w:val="single" w:sz="4" w:space="0" w:color="000000"/>
              <w:left w:val="single" w:sz="4" w:space="0" w:color="000000"/>
              <w:bottom w:val="single" w:sz="4" w:space="0" w:color="000000"/>
              <w:right w:val="single" w:sz="4" w:space="0" w:color="000000"/>
            </w:tcBorders>
          </w:tcPr>
          <w:p w14:paraId="3B097CD5" w14:textId="77777777" w:rsidR="005609DA" w:rsidRDefault="008026B7">
            <w:pPr>
              <w:spacing w:after="9" w:line="259" w:lineRule="auto"/>
              <w:ind w:left="2" w:firstLine="0"/>
            </w:pPr>
            <w:r>
              <w:t xml:space="preserve">Verbal Warning: </w:t>
            </w:r>
          </w:p>
          <w:p w14:paraId="7606CBBF" w14:textId="77777777" w:rsidR="005609DA" w:rsidRDefault="008026B7">
            <w:pPr>
              <w:numPr>
                <w:ilvl w:val="0"/>
                <w:numId w:val="14"/>
              </w:numPr>
              <w:spacing w:after="0" w:line="259" w:lineRule="auto"/>
              <w:ind w:hanging="360"/>
            </w:pPr>
            <w:r>
              <w:t xml:space="preserve">More constant lack of attendance. </w:t>
            </w:r>
          </w:p>
          <w:p w14:paraId="7DC34C74" w14:textId="77777777" w:rsidR="005609DA" w:rsidRDefault="008026B7">
            <w:pPr>
              <w:numPr>
                <w:ilvl w:val="0"/>
                <w:numId w:val="14"/>
              </w:numPr>
              <w:spacing w:after="0" w:line="259" w:lineRule="auto"/>
              <w:ind w:hanging="360"/>
            </w:pPr>
            <w:r>
              <w:t xml:space="preserve">Increased or lack of improvement in poor behaviour. </w:t>
            </w:r>
          </w:p>
          <w:p w14:paraId="4858F7E6" w14:textId="77777777" w:rsidR="005609DA" w:rsidRDefault="008026B7">
            <w:pPr>
              <w:numPr>
                <w:ilvl w:val="0"/>
                <w:numId w:val="14"/>
              </w:numPr>
              <w:spacing w:after="0" w:line="259" w:lineRule="auto"/>
              <w:ind w:hanging="360"/>
            </w:pPr>
            <w:r>
              <w:t xml:space="preserve">Targets not met from the Stage 1. </w:t>
            </w:r>
          </w:p>
          <w:p w14:paraId="182B12D7" w14:textId="77777777" w:rsidR="005609DA" w:rsidRDefault="008026B7">
            <w:pPr>
              <w:numPr>
                <w:ilvl w:val="0"/>
                <w:numId w:val="14"/>
              </w:numPr>
              <w:spacing w:after="0" w:line="259" w:lineRule="auto"/>
              <w:ind w:hanging="360"/>
            </w:pPr>
            <w:r>
              <w:t xml:space="preserve">SMART targets set with learner to be reviewed in 2 weeks. </w:t>
            </w:r>
          </w:p>
          <w:p w14:paraId="477E853E" w14:textId="77777777" w:rsidR="005609DA" w:rsidRDefault="008026B7">
            <w:pPr>
              <w:numPr>
                <w:ilvl w:val="0"/>
                <w:numId w:val="14"/>
              </w:numPr>
              <w:spacing w:after="0" w:line="259" w:lineRule="auto"/>
              <w:ind w:hanging="360"/>
            </w:pPr>
            <w:r>
              <w:t xml:space="preserve">Parents/ Guardians informed for under 18s or EHCP learners. </w:t>
            </w:r>
          </w:p>
        </w:tc>
      </w:tr>
      <w:tr w:rsidR="005609DA" w14:paraId="25AD68B3" w14:textId="77777777">
        <w:trPr>
          <w:trHeight w:val="1320"/>
        </w:trPr>
        <w:tc>
          <w:tcPr>
            <w:tcW w:w="2402" w:type="dxa"/>
            <w:tcBorders>
              <w:top w:val="single" w:sz="4" w:space="0" w:color="000000"/>
              <w:left w:val="single" w:sz="4" w:space="0" w:color="000000"/>
              <w:bottom w:val="single" w:sz="4" w:space="0" w:color="000000"/>
              <w:right w:val="single" w:sz="4" w:space="0" w:color="000000"/>
            </w:tcBorders>
            <w:shd w:val="clear" w:color="auto" w:fill="00AFEF"/>
          </w:tcPr>
          <w:p w14:paraId="7F955302" w14:textId="77777777" w:rsidR="005609DA" w:rsidRDefault="008026B7">
            <w:pPr>
              <w:spacing w:after="0" w:line="259" w:lineRule="auto"/>
              <w:ind w:left="0" w:firstLine="0"/>
            </w:pPr>
            <w:r>
              <w:rPr>
                <w:rFonts w:ascii="Calibri" w:eastAsia="Calibri" w:hAnsi="Calibri" w:cs="Calibri"/>
                <w:b/>
                <w:color w:val="FFFFFF"/>
              </w:rPr>
              <w:t>1</w:t>
            </w:r>
            <w:r>
              <w:rPr>
                <w:rFonts w:ascii="Calibri" w:eastAsia="Calibri" w:hAnsi="Calibri" w:cs="Calibri"/>
                <w:b/>
                <w:color w:val="FFFFFF"/>
                <w:sz w:val="20"/>
                <w:vertAlign w:val="superscript"/>
              </w:rPr>
              <w:t xml:space="preserve">st </w:t>
            </w:r>
            <w:r>
              <w:rPr>
                <w:rFonts w:ascii="Calibri" w:eastAsia="Calibri" w:hAnsi="Calibri" w:cs="Calibri"/>
                <w:b/>
                <w:color w:val="FFFFFF"/>
              </w:rPr>
              <w:t xml:space="preserve">Written Warning – </w:t>
            </w:r>
          </w:p>
          <w:p w14:paraId="1E9E69E4" w14:textId="77777777" w:rsidR="005609DA" w:rsidRDefault="008026B7">
            <w:pPr>
              <w:spacing w:after="0" w:line="259" w:lineRule="auto"/>
              <w:ind w:left="0" w:firstLine="0"/>
            </w:pPr>
            <w:r>
              <w:rPr>
                <w:rFonts w:ascii="Calibri" w:eastAsia="Calibri" w:hAnsi="Calibri" w:cs="Calibri"/>
                <w:b/>
                <w:color w:val="FFFFFF"/>
              </w:rPr>
              <w:t>Stage 3</w:t>
            </w:r>
            <w:r>
              <w:rPr>
                <w:rFonts w:ascii="Calibri" w:eastAsia="Calibri" w:hAnsi="Calibri" w:cs="Calibri"/>
                <w:b/>
              </w:rPr>
              <w:t xml:space="preserve"> </w:t>
            </w:r>
          </w:p>
        </w:tc>
        <w:tc>
          <w:tcPr>
            <w:tcW w:w="2693" w:type="dxa"/>
            <w:tcBorders>
              <w:top w:val="single" w:sz="4" w:space="0" w:color="000000"/>
              <w:left w:val="single" w:sz="4" w:space="0" w:color="000000"/>
              <w:bottom w:val="single" w:sz="4" w:space="0" w:color="000000"/>
              <w:right w:val="single" w:sz="4" w:space="0" w:color="000000"/>
            </w:tcBorders>
          </w:tcPr>
          <w:p w14:paraId="3E51148A" w14:textId="77777777" w:rsidR="005609DA" w:rsidRDefault="008026B7">
            <w:pPr>
              <w:spacing w:after="0" w:line="259" w:lineRule="auto"/>
              <w:ind w:left="2" w:firstLine="0"/>
              <w:jc w:val="both"/>
            </w:pPr>
            <w:r>
              <w:t xml:space="preserve">Actioned by the Tutor and Curriculum Head </w:t>
            </w:r>
          </w:p>
        </w:tc>
        <w:tc>
          <w:tcPr>
            <w:tcW w:w="8851" w:type="dxa"/>
            <w:tcBorders>
              <w:top w:val="single" w:sz="4" w:space="0" w:color="000000"/>
              <w:left w:val="single" w:sz="4" w:space="0" w:color="000000"/>
              <w:bottom w:val="single" w:sz="4" w:space="0" w:color="000000"/>
              <w:right w:val="single" w:sz="4" w:space="0" w:color="000000"/>
            </w:tcBorders>
          </w:tcPr>
          <w:p w14:paraId="478DBB43" w14:textId="77777777" w:rsidR="005609DA" w:rsidRDefault="008026B7">
            <w:pPr>
              <w:spacing w:after="7" w:line="259" w:lineRule="auto"/>
              <w:ind w:left="2" w:firstLine="0"/>
            </w:pPr>
            <w:r>
              <w:t xml:space="preserve">Written warning: </w:t>
            </w:r>
          </w:p>
          <w:p w14:paraId="2355DDF8" w14:textId="77777777" w:rsidR="005609DA" w:rsidRDefault="008026B7">
            <w:pPr>
              <w:numPr>
                <w:ilvl w:val="0"/>
                <w:numId w:val="15"/>
              </w:numPr>
              <w:spacing w:after="0" w:line="259" w:lineRule="auto"/>
              <w:ind w:left="722" w:hanging="360"/>
            </w:pPr>
            <w:r>
              <w:t xml:space="preserve">Increased or persistent attendance or behaviour issues from stage 1 and 2. </w:t>
            </w:r>
          </w:p>
          <w:p w14:paraId="30314AC3" w14:textId="77777777" w:rsidR="005609DA" w:rsidRDefault="008026B7">
            <w:pPr>
              <w:numPr>
                <w:ilvl w:val="0"/>
                <w:numId w:val="15"/>
              </w:numPr>
              <w:spacing w:after="0" w:line="259" w:lineRule="auto"/>
              <w:ind w:left="722" w:hanging="360"/>
            </w:pPr>
            <w:r>
              <w:t xml:space="preserve">SMART targets set with learner to be reviewed in 2-4 weeks. </w:t>
            </w:r>
          </w:p>
          <w:p w14:paraId="6E0DE23E" w14:textId="77777777" w:rsidR="005609DA" w:rsidRDefault="008026B7">
            <w:pPr>
              <w:numPr>
                <w:ilvl w:val="0"/>
                <w:numId w:val="15"/>
              </w:numPr>
              <w:spacing w:after="0" w:line="259" w:lineRule="auto"/>
              <w:ind w:left="722" w:hanging="360"/>
            </w:pPr>
            <w:r>
              <w:t xml:space="preserve">Parents/ Guardians informed for under 18s or EHCP learners and meeting arranged. </w:t>
            </w:r>
          </w:p>
        </w:tc>
      </w:tr>
      <w:tr w:rsidR="005609DA" w14:paraId="247DA397" w14:textId="77777777">
        <w:trPr>
          <w:trHeight w:val="1571"/>
        </w:trPr>
        <w:tc>
          <w:tcPr>
            <w:tcW w:w="2402" w:type="dxa"/>
            <w:tcBorders>
              <w:top w:val="single" w:sz="4" w:space="0" w:color="000000"/>
              <w:left w:val="single" w:sz="4" w:space="0" w:color="000000"/>
              <w:bottom w:val="single" w:sz="4" w:space="0" w:color="000000"/>
              <w:right w:val="single" w:sz="4" w:space="0" w:color="000000"/>
            </w:tcBorders>
            <w:shd w:val="clear" w:color="auto" w:fill="00AFEF"/>
          </w:tcPr>
          <w:p w14:paraId="08965E64" w14:textId="77777777" w:rsidR="005609DA" w:rsidRDefault="008026B7">
            <w:pPr>
              <w:spacing w:after="0" w:line="259" w:lineRule="auto"/>
              <w:ind w:left="0" w:firstLine="0"/>
              <w:jc w:val="both"/>
            </w:pPr>
            <w:r>
              <w:rPr>
                <w:rFonts w:ascii="Calibri" w:eastAsia="Calibri" w:hAnsi="Calibri" w:cs="Calibri"/>
                <w:b/>
                <w:color w:val="FFFFFF"/>
              </w:rPr>
              <w:t>Final Written Warning – Stage 4</w:t>
            </w:r>
            <w:r>
              <w:rPr>
                <w:rFonts w:ascii="Calibri" w:eastAsia="Calibri" w:hAnsi="Calibri" w:cs="Calibri"/>
                <w:b/>
              </w:rPr>
              <w:t xml:space="preserve"> </w:t>
            </w:r>
          </w:p>
        </w:tc>
        <w:tc>
          <w:tcPr>
            <w:tcW w:w="2693" w:type="dxa"/>
            <w:tcBorders>
              <w:top w:val="single" w:sz="4" w:space="0" w:color="000000"/>
              <w:left w:val="single" w:sz="4" w:space="0" w:color="000000"/>
              <w:bottom w:val="single" w:sz="4" w:space="0" w:color="000000"/>
              <w:right w:val="single" w:sz="4" w:space="0" w:color="000000"/>
            </w:tcBorders>
          </w:tcPr>
          <w:p w14:paraId="0BAFE11F" w14:textId="77777777" w:rsidR="005609DA" w:rsidRDefault="008026B7">
            <w:pPr>
              <w:spacing w:after="0" w:line="259" w:lineRule="auto"/>
              <w:ind w:left="2" w:firstLine="0"/>
              <w:jc w:val="both"/>
            </w:pPr>
            <w:r>
              <w:t xml:space="preserve">Actioned by the Curriculum Head </w:t>
            </w:r>
          </w:p>
        </w:tc>
        <w:tc>
          <w:tcPr>
            <w:tcW w:w="8851" w:type="dxa"/>
            <w:tcBorders>
              <w:top w:val="single" w:sz="4" w:space="0" w:color="000000"/>
              <w:left w:val="single" w:sz="4" w:space="0" w:color="000000"/>
              <w:bottom w:val="single" w:sz="4" w:space="0" w:color="000000"/>
              <w:right w:val="single" w:sz="4" w:space="0" w:color="000000"/>
            </w:tcBorders>
          </w:tcPr>
          <w:p w14:paraId="755C1DFA" w14:textId="77777777" w:rsidR="005609DA" w:rsidRDefault="008026B7">
            <w:pPr>
              <w:spacing w:after="7" w:line="259" w:lineRule="auto"/>
              <w:ind w:left="2" w:firstLine="0"/>
            </w:pPr>
            <w:r>
              <w:t xml:space="preserve">Final Written warning </w:t>
            </w:r>
          </w:p>
          <w:p w14:paraId="69F6F71B" w14:textId="77777777" w:rsidR="005609DA" w:rsidRDefault="008026B7">
            <w:pPr>
              <w:numPr>
                <w:ilvl w:val="0"/>
                <w:numId w:val="16"/>
              </w:numPr>
              <w:spacing w:after="0" w:line="259" w:lineRule="auto"/>
              <w:ind w:hanging="363"/>
            </w:pPr>
            <w:r>
              <w:t xml:space="preserve">Failure to improve attendance and behaviour despite support and interventions. </w:t>
            </w:r>
          </w:p>
          <w:p w14:paraId="4272A73E" w14:textId="77777777" w:rsidR="005609DA" w:rsidRDefault="008026B7">
            <w:pPr>
              <w:numPr>
                <w:ilvl w:val="0"/>
                <w:numId w:val="16"/>
              </w:numPr>
              <w:spacing w:after="16" w:line="237" w:lineRule="auto"/>
              <w:ind w:hanging="363"/>
            </w:pPr>
            <w:r>
              <w:t xml:space="preserve">Final warning to be issued with smart targets and information about the suspension in the next stage of the process. </w:t>
            </w:r>
          </w:p>
          <w:p w14:paraId="4386C699" w14:textId="77777777" w:rsidR="005609DA" w:rsidRDefault="008026B7">
            <w:pPr>
              <w:numPr>
                <w:ilvl w:val="0"/>
                <w:numId w:val="16"/>
              </w:numPr>
              <w:spacing w:after="0" w:line="259" w:lineRule="auto"/>
              <w:ind w:hanging="363"/>
            </w:pPr>
            <w:r>
              <w:t xml:space="preserve">Parents/ Guardians informed for under 18s or EHCP learners and meeting arranged. </w:t>
            </w:r>
          </w:p>
        </w:tc>
      </w:tr>
      <w:tr w:rsidR="005609DA" w14:paraId="0826448C" w14:textId="77777777">
        <w:trPr>
          <w:trHeight w:val="1319"/>
        </w:trPr>
        <w:tc>
          <w:tcPr>
            <w:tcW w:w="2402" w:type="dxa"/>
            <w:tcBorders>
              <w:top w:val="single" w:sz="4" w:space="0" w:color="000000"/>
              <w:left w:val="single" w:sz="4" w:space="0" w:color="000000"/>
              <w:bottom w:val="single" w:sz="4" w:space="0" w:color="000000"/>
              <w:right w:val="single" w:sz="4" w:space="0" w:color="000000"/>
            </w:tcBorders>
            <w:shd w:val="clear" w:color="auto" w:fill="00AFEF"/>
          </w:tcPr>
          <w:p w14:paraId="02F9A0B1" w14:textId="77777777" w:rsidR="005609DA" w:rsidRDefault="008026B7">
            <w:pPr>
              <w:spacing w:after="0" w:line="259" w:lineRule="auto"/>
              <w:ind w:left="0" w:firstLine="0"/>
            </w:pPr>
            <w:r>
              <w:rPr>
                <w:rFonts w:ascii="Calibri" w:eastAsia="Calibri" w:hAnsi="Calibri" w:cs="Calibri"/>
                <w:b/>
                <w:color w:val="FFFFFF"/>
              </w:rPr>
              <w:t>Suspension – Stage 5</w:t>
            </w:r>
            <w:r>
              <w:rPr>
                <w:rFonts w:ascii="Calibri" w:eastAsia="Calibri" w:hAnsi="Calibri" w:cs="Calibri"/>
                <w:b/>
              </w:rPr>
              <w:t xml:space="preserve"> </w:t>
            </w:r>
          </w:p>
        </w:tc>
        <w:tc>
          <w:tcPr>
            <w:tcW w:w="2693" w:type="dxa"/>
            <w:tcBorders>
              <w:top w:val="single" w:sz="4" w:space="0" w:color="000000"/>
              <w:left w:val="single" w:sz="4" w:space="0" w:color="000000"/>
              <w:bottom w:val="single" w:sz="4" w:space="0" w:color="000000"/>
              <w:right w:val="single" w:sz="4" w:space="0" w:color="000000"/>
            </w:tcBorders>
          </w:tcPr>
          <w:p w14:paraId="3D9648B1" w14:textId="77777777" w:rsidR="005609DA" w:rsidRDefault="008026B7">
            <w:pPr>
              <w:spacing w:after="0" w:line="259" w:lineRule="auto"/>
              <w:ind w:left="2" w:firstLine="0"/>
            </w:pPr>
            <w:r>
              <w:t xml:space="preserve">Actioned by the </w:t>
            </w:r>
          </w:p>
          <w:p w14:paraId="496F9674" w14:textId="77777777" w:rsidR="005609DA" w:rsidRDefault="008026B7">
            <w:pPr>
              <w:spacing w:after="0" w:line="259" w:lineRule="auto"/>
              <w:ind w:left="2" w:firstLine="0"/>
            </w:pPr>
            <w:r>
              <w:t xml:space="preserve">Curriculum Head or the </w:t>
            </w:r>
          </w:p>
          <w:p w14:paraId="58EBBD0D" w14:textId="77777777" w:rsidR="005609DA" w:rsidRDefault="008026B7">
            <w:pPr>
              <w:spacing w:after="0" w:line="259" w:lineRule="auto"/>
              <w:ind w:left="2" w:firstLine="0"/>
            </w:pPr>
            <w:r>
              <w:t xml:space="preserve">Curriculum Director </w:t>
            </w:r>
          </w:p>
        </w:tc>
        <w:tc>
          <w:tcPr>
            <w:tcW w:w="8851" w:type="dxa"/>
            <w:tcBorders>
              <w:top w:val="single" w:sz="4" w:space="0" w:color="000000"/>
              <w:left w:val="single" w:sz="4" w:space="0" w:color="000000"/>
              <w:bottom w:val="single" w:sz="4" w:space="0" w:color="000000"/>
              <w:right w:val="single" w:sz="4" w:space="0" w:color="000000"/>
            </w:tcBorders>
          </w:tcPr>
          <w:p w14:paraId="66C07E8D" w14:textId="77777777" w:rsidR="005609DA" w:rsidRDefault="008026B7">
            <w:pPr>
              <w:spacing w:after="7" w:line="259" w:lineRule="auto"/>
              <w:ind w:left="2" w:firstLine="0"/>
            </w:pPr>
            <w:r>
              <w:t xml:space="preserve">Suspension </w:t>
            </w:r>
          </w:p>
          <w:p w14:paraId="01C3D778" w14:textId="77777777" w:rsidR="005609DA" w:rsidRDefault="008026B7">
            <w:pPr>
              <w:numPr>
                <w:ilvl w:val="0"/>
                <w:numId w:val="17"/>
              </w:numPr>
              <w:spacing w:after="0" w:line="259" w:lineRule="auto"/>
              <w:ind w:left="722" w:hanging="360"/>
            </w:pPr>
            <w:r>
              <w:t xml:space="preserve">Gross Misconduct as per policy </w:t>
            </w:r>
          </w:p>
          <w:p w14:paraId="512DCDD1" w14:textId="77777777" w:rsidR="005609DA" w:rsidRDefault="008026B7">
            <w:pPr>
              <w:numPr>
                <w:ilvl w:val="0"/>
                <w:numId w:val="17"/>
              </w:numPr>
              <w:spacing w:after="0" w:line="259" w:lineRule="auto"/>
              <w:ind w:left="722" w:hanging="360"/>
            </w:pPr>
            <w:r>
              <w:t xml:space="preserve">Failure to improve through stages 1-4. </w:t>
            </w:r>
          </w:p>
          <w:p w14:paraId="653D9FBF" w14:textId="77777777" w:rsidR="005609DA" w:rsidRDefault="008026B7">
            <w:pPr>
              <w:numPr>
                <w:ilvl w:val="0"/>
                <w:numId w:val="17"/>
              </w:numPr>
              <w:spacing w:after="0" w:line="259" w:lineRule="auto"/>
              <w:ind w:left="722" w:hanging="360"/>
            </w:pPr>
            <w:r>
              <w:t xml:space="preserve">Suspension hearing to be held with Parents/Guardians within 48 hours up to a maximum of 5 days. </w:t>
            </w:r>
          </w:p>
        </w:tc>
      </w:tr>
    </w:tbl>
    <w:p w14:paraId="3F206063" w14:textId="77777777" w:rsidR="005609DA" w:rsidRDefault="008026B7">
      <w:pPr>
        <w:pStyle w:val="Heading1"/>
      </w:pPr>
      <w:r>
        <w:t>Full Disciplinary Process</w:t>
      </w:r>
      <w:r>
        <w:rPr>
          <w:color w:val="000000"/>
        </w:rPr>
        <w:t xml:space="preserve"> </w:t>
      </w:r>
    </w:p>
    <w:p w14:paraId="581E9246" w14:textId="77777777" w:rsidR="005609DA" w:rsidRDefault="008026B7">
      <w:pPr>
        <w:spacing w:after="52" w:line="259" w:lineRule="auto"/>
        <w:ind w:left="-24" w:firstLine="0"/>
      </w:pPr>
      <w:r>
        <w:rPr>
          <w:rFonts w:ascii="Calibri" w:eastAsia="Calibri" w:hAnsi="Calibri" w:cs="Calibri"/>
          <w:sz w:val="20"/>
        </w:rPr>
        <w:t xml:space="preserve"> </w:t>
      </w:r>
    </w:p>
    <w:p w14:paraId="27DE7F3E" w14:textId="77777777" w:rsidR="005609DA" w:rsidRDefault="008026B7">
      <w:pPr>
        <w:spacing w:after="0" w:line="259" w:lineRule="auto"/>
        <w:ind w:left="-24" w:firstLine="0"/>
      </w:pPr>
      <w:r>
        <w:rPr>
          <w:rFonts w:ascii="Calibri" w:eastAsia="Calibri" w:hAnsi="Calibri" w:cs="Calibri"/>
          <w:sz w:val="20"/>
        </w:rPr>
        <w:lastRenderedPageBreak/>
        <w:t xml:space="preserve"> </w:t>
      </w:r>
    </w:p>
    <w:tbl>
      <w:tblPr>
        <w:tblStyle w:val="TableGrid"/>
        <w:tblW w:w="13951" w:type="dxa"/>
        <w:tblInd w:w="2" w:type="dxa"/>
        <w:tblCellMar>
          <w:top w:w="46" w:type="dxa"/>
          <w:right w:w="66" w:type="dxa"/>
        </w:tblCellMar>
        <w:tblLook w:val="04A0" w:firstRow="1" w:lastRow="0" w:firstColumn="1" w:lastColumn="0" w:noHBand="0" w:noVBand="1"/>
      </w:tblPr>
      <w:tblGrid>
        <w:gridCol w:w="1555"/>
        <w:gridCol w:w="1985"/>
        <w:gridCol w:w="1558"/>
        <w:gridCol w:w="835"/>
        <w:gridCol w:w="2004"/>
        <w:gridCol w:w="6014"/>
      </w:tblGrid>
      <w:tr w:rsidR="005609DA" w14:paraId="3730A44F" w14:textId="77777777">
        <w:trPr>
          <w:trHeight w:val="516"/>
        </w:trPr>
        <w:tc>
          <w:tcPr>
            <w:tcW w:w="1555" w:type="dxa"/>
            <w:tcBorders>
              <w:top w:val="single" w:sz="4" w:space="0" w:color="000000"/>
              <w:left w:val="single" w:sz="4" w:space="0" w:color="000000"/>
              <w:bottom w:val="single" w:sz="4" w:space="0" w:color="000000"/>
              <w:right w:val="single" w:sz="4" w:space="0" w:color="000000"/>
            </w:tcBorders>
          </w:tcPr>
          <w:p w14:paraId="1DC43203" w14:textId="77777777" w:rsidR="005609DA" w:rsidRDefault="008026B7">
            <w:pPr>
              <w:spacing w:after="0" w:line="259" w:lineRule="auto"/>
              <w:ind w:left="0" w:firstLine="0"/>
              <w:jc w:val="center"/>
            </w:pPr>
            <w:r>
              <w:t xml:space="preserve">Disciplinary stage </w:t>
            </w:r>
          </w:p>
        </w:tc>
        <w:tc>
          <w:tcPr>
            <w:tcW w:w="1985" w:type="dxa"/>
            <w:tcBorders>
              <w:top w:val="single" w:sz="4" w:space="0" w:color="000000"/>
              <w:left w:val="single" w:sz="4" w:space="0" w:color="000000"/>
              <w:bottom w:val="single" w:sz="4" w:space="0" w:color="000000"/>
              <w:right w:val="single" w:sz="4" w:space="0" w:color="000000"/>
            </w:tcBorders>
          </w:tcPr>
          <w:p w14:paraId="0ABF5152" w14:textId="77777777" w:rsidR="005609DA" w:rsidRDefault="008026B7">
            <w:pPr>
              <w:spacing w:after="0" w:line="259" w:lineRule="auto"/>
              <w:ind w:left="59" w:firstLine="0"/>
              <w:jc w:val="center"/>
            </w:pPr>
            <w:r>
              <w:t xml:space="preserve">Intervention </w:t>
            </w:r>
          </w:p>
        </w:tc>
        <w:tc>
          <w:tcPr>
            <w:tcW w:w="1558" w:type="dxa"/>
            <w:tcBorders>
              <w:top w:val="single" w:sz="4" w:space="0" w:color="000000"/>
              <w:left w:val="single" w:sz="4" w:space="0" w:color="000000"/>
              <w:bottom w:val="single" w:sz="4" w:space="0" w:color="000000"/>
              <w:right w:val="single" w:sz="4" w:space="0" w:color="000000"/>
            </w:tcBorders>
          </w:tcPr>
          <w:p w14:paraId="689F5B0D" w14:textId="77777777" w:rsidR="005609DA" w:rsidRDefault="008026B7">
            <w:pPr>
              <w:spacing w:after="0" w:line="259" w:lineRule="auto"/>
              <w:ind w:left="82" w:firstLine="0"/>
              <w:jc w:val="center"/>
            </w:pPr>
            <w:r>
              <w:t xml:space="preserve">Staff </w:t>
            </w:r>
          </w:p>
        </w:tc>
        <w:tc>
          <w:tcPr>
            <w:tcW w:w="835" w:type="dxa"/>
            <w:tcBorders>
              <w:top w:val="single" w:sz="4" w:space="0" w:color="000000"/>
              <w:left w:val="single" w:sz="4" w:space="0" w:color="000000"/>
              <w:bottom w:val="single" w:sz="4" w:space="0" w:color="000000"/>
              <w:right w:val="nil"/>
            </w:tcBorders>
          </w:tcPr>
          <w:p w14:paraId="4474FEA1" w14:textId="77777777" w:rsidR="005609DA" w:rsidRDefault="005609DA">
            <w:pPr>
              <w:spacing w:after="160" w:line="259" w:lineRule="auto"/>
              <w:ind w:left="0" w:firstLine="0"/>
            </w:pPr>
          </w:p>
        </w:tc>
        <w:tc>
          <w:tcPr>
            <w:tcW w:w="2004" w:type="dxa"/>
            <w:tcBorders>
              <w:top w:val="single" w:sz="4" w:space="0" w:color="000000"/>
              <w:left w:val="nil"/>
              <w:bottom w:val="single" w:sz="4" w:space="0" w:color="000000"/>
              <w:right w:val="single" w:sz="4" w:space="0" w:color="000000"/>
            </w:tcBorders>
          </w:tcPr>
          <w:p w14:paraId="57593875" w14:textId="77777777" w:rsidR="005609DA" w:rsidRDefault="008026B7">
            <w:pPr>
              <w:spacing w:after="0" w:line="259" w:lineRule="auto"/>
              <w:ind w:left="233" w:firstLine="0"/>
            </w:pPr>
            <w:r>
              <w:t xml:space="preserve">Actions </w:t>
            </w:r>
          </w:p>
        </w:tc>
        <w:tc>
          <w:tcPr>
            <w:tcW w:w="6014" w:type="dxa"/>
            <w:tcBorders>
              <w:top w:val="single" w:sz="4" w:space="0" w:color="000000"/>
              <w:left w:val="single" w:sz="4" w:space="0" w:color="000000"/>
              <w:bottom w:val="single" w:sz="4" w:space="0" w:color="000000"/>
              <w:right w:val="single" w:sz="4" w:space="0" w:color="000000"/>
            </w:tcBorders>
          </w:tcPr>
          <w:p w14:paraId="14D7D5C5" w14:textId="77777777" w:rsidR="005609DA" w:rsidRDefault="008026B7">
            <w:pPr>
              <w:spacing w:after="0" w:line="259" w:lineRule="auto"/>
              <w:ind w:left="39" w:firstLine="0"/>
              <w:jc w:val="center"/>
            </w:pPr>
            <w:r>
              <w:t xml:space="preserve">Disciplinary guidance </w:t>
            </w:r>
          </w:p>
        </w:tc>
      </w:tr>
      <w:tr w:rsidR="005609DA" w14:paraId="305FFB0F" w14:textId="77777777">
        <w:trPr>
          <w:trHeight w:val="4565"/>
        </w:trPr>
        <w:tc>
          <w:tcPr>
            <w:tcW w:w="1555" w:type="dxa"/>
            <w:tcBorders>
              <w:top w:val="single" w:sz="4" w:space="0" w:color="000000"/>
              <w:left w:val="single" w:sz="4" w:space="0" w:color="000000"/>
              <w:bottom w:val="single" w:sz="4" w:space="0" w:color="000000"/>
              <w:right w:val="single" w:sz="4" w:space="0" w:color="000000"/>
            </w:tcBorders>
          </w:tcPr>
          <w:p w14:paraId="601C37F3" w14:textId="77777777" w:rsidR="005609DA" w:rsidRDefault="008026B7">
            <w:pPr>
              <w:spacing w:after="0" w:line="259" w:lineRule="auto"/>
              <w:ind w:left="115" w:firstLine="0"/>
            </w:pPr>
            <w:r>
              <w:t xml:space="preserve">Stage 1 </w:t>
            </w:r>
          </w:p>
        </w:tc>
        <w:tc>
          <w:tcPr>
            <w:tcW w:w="1985" w:type="dxa"/>
            <w:tcBorders>
              <w:top w:val="single" w:sz="4" w:space="0" w:color="000000"/>
              <w:left w:val="single" w:sz="4" w:space="0" w:color="000000"/>
              <w:bottom w:val="single" w:sz="4" w:space="0" w:color="000000"/>
              <w:right w:val="single" w:sz="4" w:space="0" w:color="000000"/>
            </w:tcBorders>
          </w:tcPr>
          <w:p w14:paraId="359B4988" w14:textId="77777777" w:rsidR="005609DA" w:rsidRDefault="008026B7">
            <w:pPr>
              <w:spacing w:after="0" w:line="259" w:lineRule="auto"/>
              <w:ind w:left="115" w:firstLine="0"/>
            </w:pPr>
            <w:r>
              <w:t xml:space="preserve">Informal warning </w:t>
            </w:r>
          </w:p>
        </w:tc>
        <w:tc>
          <w:tcPr>
            <w:tcW w:w="1558" w:type="dxa"/>
            <w:tcBorders>
              <w:top w:val="single" w:sz="4" w:space="0" w:color="000000"/>
              <w:left w:val="single" w:sz="4" w:space="0" w:color="000000"/>
              <w:bottom w:val="single" w:sz="4" w:space="0" w:color="000000"/>
              <w:right w:val="single" w:sz="4" w:space="0" w:color="000000"/>
            </w:tcBorders>
          </w:tcPr>
          <w:p w14:paraId="2160C199" w14:textId="77777777" w:rsidR="005609DA" w:rsidRDefault="008026B7">
            <w:pPr>
              <w:spacing w:after="0" w:line="259" w:lineRule="auto"/>
              <w:ind w:left="115" w:firstLine="0"/>
            </w:pPr>
            <w:r>
              <w:t xml:space="preserve">Any staff </w:t>
            </w:r>
          </w:p>
          <w:p w14:paraId="17EFC03C" w14:textId="77777777" w:rsidR="005609DA" w:rsidRDefault="008026B7">
            <w:pPr>
              <w:spacing w:after="0" w:line="259" w:lineRule="auto"/>
              <w:ind w:left="115" w:firstLine="0"/>
            </w:pPr>
            <w:r>
              <w:t xml:space="preserve">member </w:t>
            </w:r>
          </w:p>
        </w:tc>
        <w:tc>
          <w:tcPr>
            <w:tcW w:w="835" w:type="dxa"/>
            <w:tcBorders>
              <w:top w:val="single" w:sz="4" w:space="0" w:color="000000"/>
              <w:left w:val="single" w:sz="4" w:space="0" w:color="000000"/>
              <w:bottom w:val="single" w:sz="4" w:space="0" w:color="000000"/>
              <w:right w:val="nil"/>
            </w:tcBorders>
          </w:tcPr>
          <w:p w14:paraId="63AE735E" w14:textId="77777777" w:rsidR="005609DA" w:rsidRDefault="008026B7">
            <w:pPr>
              <w:spacing w:after="207" w:line="259" w:lineRule="auto"/>
              <w:ind w:left="283" w:firstLine="0"/>
              <w:jc w:val="center"/>
            </w:pPr>
            <w:r>
              <w:rPr>
                <w:rFonts w:ascii="Segoe UI Symbol" w:eastAsia="Segoe UI Symbol" w:hAnsi="Segoe UI Symbol" w:cs="Segoe UI Symbol"/>
              </w:rPr>
              <w:t>•</w:t>
            </w:r>
            <w:r>
              <w:t xml:space="preserve"> </w:t>
            </w:r>
          </w:p>
          <w:p w14:paraId="368CD87B" w14:textId="77777777" w:rsidR="005609DA" w:rsidRDefault="008026B7">
            <w:pPr>
              <w:spacing w:after="0" w:line="259" w:lineRule="auto"/>
              <w:ind w:left="278" w:firstLine="0"/>
              <w:jc w:val="center"/>
            </w:pPr>
            <w:r>
              <w:rPr>
                <w:rFonts w:ascii="Segoe UI Symbol" w:eastAsia="Segoe UI Symbol" w:hAnsi="Segoe UI Symbol" w:cs="Segoe UI Symbol"/>
              </w:rPr>
              <w:t>•</w:t>
            </w:r>
            <w:r>
              <w:t xml:space="preserve"> </w:t>
            </w:r>
          </w:p>
        </w:tc>
        <w:tc>
          <w:tcPr>
            <w:tcW w:w="2004" w:type="dxa"/>
            <w:tcBorders>
              <w:top w:val="single" w:sz="4" w:space="0" w:color="000000"/>
              <w:left w:val="nil"/>
              <w:bottom w:val="single" w:sz="4" w:space="0" w:color="000000"/>
              <w:right w:val="single" w:sz="4" w:space="0" w:color="000000"/>
            </w:tcBorders>
          </w:tcPr>
          <w:p w14:paraId="5459BFC6" w14:textId="77777777" w:rsidR="005609DA" w:rsidRDefault="008026B7">
            <w:pPr>
              <w:spacing w:after="19" w:line="236" w:lineRule="auto"/>
              <w:ind w:left="0" w:firstLine="0"/>
            </w:pPr>
            <w:r>
              <w:t xml:space="preserve">Restorative conversation </w:t>
            </w:r>
          </w:p>
          <w:p w14:paraId="121EE7A6" w14:textId="77777777" w:rsidR="005609DA" w:rsidRDefault="008026B7">
            <w:pPr>
              <w:spacing w:after="0" w:line="259" w:lineRule="auto"/>
              <w:ind w:left="0" w:firstLine="0"/>
            </w:pPr>
            <w:r>
              <w:t xml:space="preserve">Record onto </w:t>
            </w:r>
          </w:p>
          <w:p w14:paraId="46A9812E" w14:textId="77777777" w:rsidR="005609DA" w:rsidRDefault="008026B7">
            <w:pPr>
              <w:spacing w:after="0" w:line="259" w:lineRule="auto"/>
              <w:ind w:left="0" w:firstLine="0"/>
            </w:pPr>
            <w:r>
              <w:t xml:space="preserve">Promonitor </w:t>
            </w:r>
          </w:p>
        </w:tc>
        <w:tc>
          <w:tcPr>
            <w:tcW w:w="6014" w:type="dxa"/>
            <w:tcBorders>
              <w:top w:val="single" w:sz="4" w:space="0" w:color="000000"/>
              <w:left w:val="single" w:sz="4" w:space="0" w:color="000000"/>
              <w:bottom w:val="single" w:sz="4" w:space="0" w:color="000000"/>
              <w:right w:val="single" w:sz="4" w:space="0" w:color="000000"/>
            </w:tcBorders>
          </w:tcPr>
          <w:p w14:paraId="6FCD8C30" w14:textId="77777777" w:rsidR="005609DA" w:rsidRDefault="008026B7">
            <w:pPr>
              <w:spacing w:after="251" w:line="239" w:lineRule="auto"/>
              <w:ind w:left="108" w:right="68" w:firstLine="0"/>
            </w:pPr>
            <w:r>
              <w:t xml:space="preserve">This can be issued for a minor behaviour incident, or lack of attendance or a learner being late to class or minor inappropriate classroom behaviour. </w:t>
            </w:r>
          </w:p>
          <w:p w14:paraId="3B87FC68" w14:textId="77777777" w:rsidR="005609DA" w:rsidRDefault="008026B7">
            <w:pPr>
              <w:spacing w:after="254" w:line="238" w:lineRule="auto"/>
              <w:ind w:left="108" w:right="33" w:firstLine="0"/>
              <w:jc w:val="both"/>
            </w:pPr>
            <w:r>
              <w:t xml:space="preserve">Note this on ProMonitor as a Cause for concern (this can be found in the menu of the drop-down list) </w:t>
            </w:r>
          </w:p>
          <w:p w14:paraId="6AEAFC11" w14:textId="77777777" w:rsidR="005609DA" w:rsidRDefault="008026B7">
            <w:pPr>
              <w:spacing w:after="253" w:line="239" w:lineRule="auto"/>
              <w:ind w:left="108" w:right="228" w:firstLine="0"/>
              <w:jc w:val="both"/>
            </w:pPr>
            <w:r>
              <w:t xml:space="preserve">Any staff member who experiences poor behaviour from a student can action this stage. Conversations should be restorative. </w:t>
            </w:r>
          </w:p>
          <w:p w14:paraId="53D513A8" w14:textId="77777777" w:rsidR="005609DA" w:rsidRDefault="008026B7">
            <w:pPr>
              <w:spacing w:after="0" w:line="259" w:lineRule="auto"/>
              <w:ind w:left="108" w:firstLine="0"/>
            </w:pPr>
            <w:r>
              <w:t xml:space="preserve">Ideal conversations are completed at the end of the session, and in a 1:1 setting. Examples of conversation could include “During today’s session I noticed that you were not as engaged as I would like, and you were talking when other people were talking…” “You were late to class today which was disruptive to learning, do you have a reason for being </w:t>
            </w:r>
            <w:proofErr w:type="gramStart"/>
            <w:r>
              <w:t>late?..</w:t>
            </w:r>
            <w:proofErr w:type="gramEnd"/>
            <w:r>
              <w:t xml:space="preserve">” </w:t>
            </w:r>
          </w:p>
        </w:tc>
      </w:tr>
      <w:tr w:rsidR="005609DA" w14:paraId="6FAFD37E" w14:textId="77777777">
        <w:trPr>
          <w:trHeight w:val="2791"/>
        </w:trPr>
        <w:tc>
          <w:tcPr>
            <w:tcW w:w="1555" w:type="dxa"/>
            <w:tcBorders>
              <w:top w:val="single" w:sz="4" w:space="0" w:color="000000"/>
              <w:left w:val="single" w:sz="4" w:space="0" w:color="000000"/>
              <w:bottom w:val="single" w:sz="4" w:space="0" w:color="000000"/>
              <w:right w:val="single" w:sz="4" w:space="0" w:color="000000"/>
            </w:tcBorders>
          </w:tcPr>
          <w:p w14:paraId="6D2F3EEB" w14:textId="77777777" w:rsidR="005609DA" w:rsidRDefault="008026B7">
            <w:pPr>
              <w:spacing w:after="0" w:line="259" w:lineRule="auto"/>
              <w:ind w:left="115" w:firstLine="0"/>
            </w:pPr>
            <w:r>
              <w:t xml:space="preserve">Stage 2 </w:t>
            </w:r>
          </w:p>
        </w:tc>
        <w:tc>
          <w:tcPr>
            <w:tcW w:w="1985" w:type="dxa"/>
            <w:tcBorders>
              <w:top w:val="single" w:sz="4" w:space="0" w:color="000000"/>
              <w:left w:val="single" w:sz="4" w:space="0" w:color="000000"/>
              <w:bottom w:val="single" w:sz="4" w:space="0" w:color="000000"/>
              <w:right w:val="single" w:sz="4" w:space="0" w:color="000000"/>
            </w:tcBorders>
          </w:tcPr>
          <w:p w14:paraId="488DC0B8" w14:textId="77777777" w:rsidR="005609DA" w:rsidRDefault="008026B7">
            <w:pPr>
              <w:spacing w:after="0" w:line="259" w:lineRule="auto"/>
              <w:ind w:left="115" w:firstLine="0"/>
            </w:pPr>
            <w:r>
              <w:t xml:space="preserve">Verbal Warning </w:t>
            </w:r>
          </w:p>
        </w:tc>
        <w:tc>
          <w:tcPr>
            <w:tcW w:w="1558" w:type="dxa"/>
            <w:tcBorders>
              <w:top w:val="single" w:sz="4" w:space="0" w:color="000000"/>
              <w:left w:val="single" w:sz="4" w:space="0" w:color="000000"/>
              <w:bottom w:val="single" w:sz="4" w:space="0" w:color="000000"/>
              <w:right w:val="single" w:sz="4" w:space="0" w:color="000000"/>
            </w:tcBorders>
          </w:tcPr>
          <w:p w14:paraId="01273CB9" w14:textId="77777777" w:rsidR="005609DA" w:rsidRDefault="008026B7">
            <w:pPr>
              <w:spacing w:after="0" w:line="259" w:lineRule="auto"/>
              <w:ind w:left="115" w:firstLine="0"/>
            </w:pPr>
            <w:r>
              <w:t xml:space="preserve">Tutors </w:t>
            </w:r>
          </w:p>
        </w:tc>
        <w:tc>
          <w:tcPr>
            <w:tcW w:w="835" w:type="dxa"/>
            <w:tcBorders>
              <w:top w:val="single" w:sz="4" w:space="0" w:color="000000"/>
              <w:left w:val="single" w:sz="4" w:space="0" w:color="000000"/>
              <w:bottom w:val="single" w:sz="4" w:space="0" w:color="000000"/>
              <w:right w:val="nil"/>
            </w:tcBorders>
          </w:tcPr>
          <w:p w14:paraId="59512B92" w14:textId="77777777" w:rsidR="005609DA" w:rsidRDefault="008026B7">
            <w:pPr>
              <w:spacing w:after="715" w:line="259" w:lineRule="auto"/>
              <w:ind w:left="283" w:firstLine="0"/>
              <w:jc w:val="center"/>
            </w:pPr>
            <w:r>
              <w:rPr>
                <w:rFonts w:ascii="Segoe UI Symbol" w:eastAsia="Segoe UI Symbol" w:hAnsi="Segoe UI Symbol" w:cs="Segoe UI Symbol"/>
              </w:rPr>
              <w:t>•</w:t>
            </w:r>
            <w:r>
              <w:t xml:space="preserve"> </w:t>
            </w:r>
          </w:p>
          <w:p w14:paraId="1A0159E2" w14:textId="77777777" w:rsidR="005609DA" w:rsidRDefault="008026B7">
            <w:pPr>
              <w:spacing w:after="0" w:line="259" w:lineRule="auto"/>
              <w:ind w:left="278" w:firstLine="0"/>
              <w:jc w:val="center"/>
            </w:pPr>
            <w:r>
              <w:rPr>
                <w:rFonts w:ascii="Segoe UI Symbol" w:eastAsia="Segoe UI Symbol" w:hAnsi="Segoe UI Symbol" w:cs="Segoe UI Symbol"/>
              </w:rPr>
              <w:t>•</w:t>
            </w:r>
            <w:r>
              <w:t xml:space="preserve"> </w:t>
            </w:r>
          </w:p>
        </w:tc>
        <w:tc>
          <w:tcPr>
            <w:tcW w:w="2004" w:type="dxa"/>
            <w:tcBorders>
              <w:top w:val="single" w:sz="4" w:space="0" w:color="000000"/>
              <w:left w:val="nil"/>
              <w:bottom w:val="single" w:sz="4" w:space="0" w:color="000000"/>
              <w:right w:val="single" w:sz="4" w:space="0" w:color="000000"/>
            </w:tcBorders>
          </w:tcPr>
          <w:p w14:paraId="40E1E9E0" w14:textId="77777777" w:rsidR="005609DA" w:rsidRDefault="008026B7">
            <w:pPr>
              <w:spacing w:after="16" w:line="239" w:lineRule="auto"/>
              <w:ind w:left="0" w:right="60" w:firstLine="0"/>
              <w:jc w:val="both"/>
            </w:pPr>
            <w:r>
              <w:t xml:space="preserve">SMART Targets set with the learner to be reviewed in 2 weeks. </w:t>
            </w:r>
          </w:p>
          <w:p w14:paraId="35D607C0" w14:textId="77777777" w:rsidR="005609DA" w:rsidRDefault="008026B7">
            <w:pPr>
              <w:spacing w:after="2" w:line="238" w:lineRule="auto"/>
              <w:ind w:left="0" w:right="351" w:firstLine="0"/>
              <w:jc w:val="both"/>
            </w:pPr>
            <w:r>
              <w:t xml:space="preserve">Verbal warning letter issued and saved onto </w:t>
            </w:r>
          </w:p>
          <w:p w14:paraId="6EF40E43" w14:textId="77777777" w:rsidR="005609DA" w:rsidRDefault="008026B7">
            <w:pPr>
              <w:spacing w:after="0" w:line="259" w:lineRule="auto"/>
              <w:ind w:left="0" w:firstLine="0"/>
            </w:pPr>
            <w:r>
              <w:t xml:space="preserve">Promonitor. </w:t>
            </w:r>
          </w:p>
        </w:tc>
        <w:tc>
          <w:tcPr>
            <w:tcW w:w="6014" w:type="dxa"/>
            <w:tcBorders>
              <w:top w:val="single" w:sz="4" w:space="0" w:color="000000"/>
              <w:left w:val="single" w:sz="4" w:space="0" w:color="000000"/>
              <w:bottom w:val="single" w:sz="4" w:space="0" w:color="000000"/>
              <w:right w:val="single" w:sz="4" w:space="0" w:color="000000"/>
            </w:tcBorders>
          </w:tcPr>
          <w:p w14:paraId="23D4256A" w14:textId="77777777" w:rsidR="005609DA" w:rsidRDefault="008026B7">
            <w:pPr>
              <w:spacing w:after="253" w:line="239" w:lineRule="auto"/>
              <w:ind w:left="108" w:right="338" w:firstLine="0"/>
              <w:jc w:val="both"/>
            </w:pPr>
            <w:r>
              <w:t xml:space="preserve">Following an informal warning, if the behaviour continues then the learner will move to a verbal warning. </w:t>
            </w:r>
            <w:proofErr w:type="gramStart"/>
            <w:r>
              <w:t>Both of these</w:t>
            </w:r>
            <w:proofErr w:type="gramEnd"/>
            <w:r>
              <w:t xml:space="preserve"> actions must be recorded onto Promonitor. </w:t>
            </w:r>
          </w:p>
          <w:p w14:paraId="1CAC1DC4" w14:textId="77777777" w:rsidR="005609DA" w:rsidRDefault="008026B7">
            <w:pPr>
              <w:spacing w:after="254" w:line="238" w:lineRule="auto"/>
              <w:ind w:left="108" w:firstLine="0"/>
            </w:pPr>
            <w:r>
              <w:t xml:space="preserve">Learner is informed that they have entered the disciplinary process. </w:t>
            </w:r>
          </w:p>
          <w:p w14:paraId="11FE9BE8" w14:textId="77777777" w:rsidR="005609DA" w:rsidRDefault="008026B7">
            <w:pPr>
              <w:spacing w:after="0" w:line="259" w:lineRule="auto"/>
              <w:ind w:left="108" w:firstLine="0"/>
            </w:pPr>
            <w:r>
              <w:t xml:space="preserve">Communication to Next of Kin for under 18s or EHCP Learners. (ALS Manager must be informed of every stage and advice taken for EHCP Learners) to advise the next of kin that the learner has </w:t>
            </w:r>
            <w:proofErr w:type="gramStart"/>
            <w:r>
              <w:t>entered into</w:t>
            </w:r>
            <w:proofErr w:type="gramEnd"/>
            <w:r>
              <w:t xml:space="preserve"> the disciplinary </w:t>
            </w:r>
          </w:p>
        </w:tc>
      </w:tr>
    </w:tbl>
    <w:p w14:paraId="47517C2A" w14:textId="77777777" w:rsidR="005609DA" w:rsidRDefault="005609DA">
      <w:pPr>
        <w:spacing w:after="0" w:line="259" w:lineRule="auto"/>
        <w:ind w:left="-1440" w:right="7" w:firstLine="0"/>
      </w:pPr>
    </w:p>
    <w:tbl>
      <w:tblPr>
        <w:tblStyle w:val="TableGrid"/>
        <w:tblW w:w="13951" w:type="dxa"/>
        <w:tblInd w:w="2" w:type="dxa"/>
        <w:tblCellMar>
          <w:top w:w="48" w:type="dxa"/>
          <w:right w:w="83" w:type="dxa"/>
        </w:tblCellMar>
        <w:tblLook w:val="04A0" w:firstRow="1" w:lastRow="0" w:firstColumn="1" w:lastColumn="0" w:noHBand="0" w:noVBand="1"/>
      </w:tblPr>
      <w:tblGrid>
        <w:gridCol w:w="1555"/>
        <w:gridCol w:w="1985"/>
        <w:gridCol w:w="1558"/>
        <w:gridCol w:w="835"/>
        <w:gridCol w:w="2004"/>
        <w:gridCol w:w="6014"/>
      </w:tblGrid>
      <w:tr w:rsidR="005609DA" w14:paraId="05BB9E7F" w14:textId="77777777">
        <w:trPr>
          <w:trHeight w:val="2837"/>
        </w:trPr>
        <w:tc>
          <w:tcPr>
            <w:tcW w:w="1555" w:type="dxa"/>
            <w:tcBorders>
              <w:top w:val="single" w:sz="4" w:space="0" w:color="000000"/>
              <w:left w:val="single" w:sz="4" w:space="0" w:color="000000"/>
              <w:bottom w:val="single" w:sz="4" w:space="0" w:color="000000"/>
              <w:right w:val="single" w:sz="4" w:space="0" w:color="000000"/>
            </w:tcBorders>
          </w:tcPr>
          <w:p w14:paraId="1C15269C" w14:textId="77777777" w:rsidR="005609DA" w:rsidRDefault="008026B7">
            <w:pPr>
              <w:spacing w:after="0" w:line="259" w:lineRule="auto"/>
              <w:ind w:left="7" w:firstLine="0"/>
            </w:pPr>
            <w:r>
              <w:rPr>
                <w:rFonts w:ascii="Times New Roman" w:eastAsia="Times New Roman" w:hAnsi="Times New Roman" w:cs="Times New Roman"/>
              </w:rPr>
              <w:t xml:space="preserve"> </w:t>
            </w:r>
          </w:p>
        </w:tc>
        <w:tc>
          <w:tcPr>
            <w:tcW w:w="1985" w:type="dxa"/>
            <w:tcBorders>
              <w:top w:val="single" w:sz="4" w:space="0" w:color="000000"/>
              <w:left w:val="single" w:sz="4" w:space="0" w:color="000000"/>
              <w:bottom w:val="single" w:sz="4" w:space="0" w:color="000000"/>
              <w:right w:val="single" w:sz="4" w:space="0" w:color="000000"/>
            </w:tcBorders>
          </w:tcPr>
          <w:p w14:paraId="7276EFDB" w14:textId="77777777" w:rsidR="005609DA" w:rsidRDefault="008026B7">
            <w:pPr>
              <w:spacing w:after="0" w:line="259" w:lineRule="auto"/>
              <w:ind w:left="7" w:firstLine="0"/>
            </w:pPr>
            <w:r>
              <w:rPr>
                <w:rFonts w:ascii="Times New Roman" w:eastAsia="Times New Roman" w:hAnsi="Times New Roman" w:cs="Times New Roman"/>
              </w:rPr>
              <w:t xml:space="preserve"> </w:t>
            </w:r>
          </w:p>
        </w:tc>
        <w:tc>
          <w:tcPr>
            <w:tcW w:w="1558" w:type="dxa"/>
            <w:tcBorders>
              <w:top w:val="single" w:sz="4" w:space="0" w:color="000000"/>
              <w:left w:val="single" w:sz="4" w:space="0" w:color="000000"/>
              <w:bottom w:val="single" w:sz="4" w:space="0" w:color="000000"/>
              <w:right w:val="single" w:sz="4" w:space="0" w:color="000000"/>
            </w:tcBorders>
          </w:tcPr>
          <w:p w14:paraId="57DCA5CF" w14:textId="77777777" w:rsidR="005609DA" w:rsidRDefault="008026B7">
            <w:pPr>
              <w:spacing w:after="0" w:line="259" w:lineRule="auto"/>
              <w:ind w:left="7" w:firstLine="0"/>
            </w:pPr>
            <w:r>
              <w:rPr>
                <w:rFonts w:ascii="Times New Roman" w:eastAsia="Times New Roman" w:hAnsi="Times New Roman" w:cs="Times New Roman"/>
              </w:rPr>
              <w:t xml:space="preserve"> </w:t>
            </w:r>
          </w:p>
        </w:tc>
        <w:tc>
          <w:tcPr>
            <w:tcW w:w="835" w:type="dxa"/>
            <w:tcBorders>
              <w:top w:val="single" w:sz="4" w:space="0" w:color="000000"/>
              <w:left w:val="single" w:sz="4" w:space="0" w:color="000000"/>
              <w:bottom w:val="single" w:sz="4" w:space="0" w:color="000000"/>
              <w:right w:val="nil"/>
            </w:tcBorders>
          </w:tcPr>
          <w:p w14:paraId="46D1DCC7" w14:textId="77777777" w:rsidR="005609DA" w:rsidRDefault="008026B7">
            <w:pPr>
              <w:spacing w:after="0" w:line="259" w:lineRule="auto"/>
              <w:ind w:left="7" w:firstLine="0"/>
            </w:pPr>
            <w:r>
              <w:rPr>
                <w:rFonts w:ascii="Times New Roman" w:eastAsia="Times New Roman" w:hAnsi="Times New Roman" w:cs="Times New Roman"/>
              </w:rPr>
              <w:t xml:space="preserve"> </w:t>
            </w:r>
          </w:p>
        </w:tc>
        <w:tc>
          <w:tcPr>
            <w:tcW w:w="2004" w:type="dxa"/>
            <w:tcBorders>
              <w:top w:val="single" w:sz="4" w:space="0" w:color="000000"/>
              <w:left w:val="nil"/>
              <w:bottom w:val="single" w:sz="4" w:space="0" w:color="000000"/>
              <w:right w:val="single" w:sz="4" w:space="0" w:color="000000"/>
            </w:tcBorders>
          </w:tcPr>
          <w:p w14:paraId="7C0F8B51" w14:textId="77777777" w:rsidR="005609DA" w:rsidRDefault="005609DA">
            <w:pPr>
              <w:spacing w:after="160" w:line="259" w:lineRule="auto"/>
              <w:ind w:left="0" w:firstLine="0"/>
            </w:pPr>
          </w:p>
        </w:tc>
        <w:tc>
          <w:tcPr>
            <w:tcW w:w="6014" w:type="dxa"/>
            <w:tcBorders>
              <w:top w:val="single" w:sz="4" w:space="0" w:color="000000"/>
              <w:left w:val="single" w:sz="4" w:space="0" w:color="000000"/>
              <w:bottom w:val="single" w:sz="4" w:space="0" w:color="000000"/>
              <w:right w:val="single" w:sz="4" w:space="0" w:color="000000"/>
            </w:tcBorders>
          </w:tcPr>
          <w:p w14:paraId="7B609823" w14:textId="77777777" w:rsidR="005609DA" w:rsidRDefault="008026B7">
            <w:pPr>
              <w:spacing w:after="250" w:line="240" w:lineRule="auto"/>
              <w:ind w:left="108" w:firstLine="0"/>
              <w:jc w:val="both"/>
            </w:pPr>
            <w:r>
              <w:t xml:space="preserve">process. Letter is sent via email to the student and the next of kin. </w:t>
            </w:r>
          </w:p>
          <w:p w14:paraId="43B95E57" w14:textId="77777777" w:rsidR="005609DA" w:rsidRDefault="008026B7">
            <w:pPr>
              <w:spacing w:after="10" w:line="259" w:lineRule="auto"/>
              <w:ind w:left="108" w:firstLine="0"/>
            </w:pPr>
            <w:r>
              <w:t xml:space="preserve">The tutor must include in the letter. </w:t>
            </w:r>
          </w:p>
          <w:p w14:paraId="3965118A" w14:textId="77777777" w:rsidR="005609DA" w:rsidRDefault="008026B7">
            <w:pPr>
              <w:numPr>
                <w:ilvl w:val="0"/>
                <w:numId w:val="18"/>
              </w:numPr>
              <w:spacing w:after="0" w:line="259" w:lineRule="auto"/>
              <w:ind w:hanging="360"/>
            </w:pPr>
            <w:r>
              <w:t xml:space="preserve">Student Name and ID number </w:t>
            </w:r>
          </w:p>
          <w:p w14:paraId="755E9E1E" w14:textId="77777777" w:rsidR="005609DA" w:rsidRDefault="008026B7">
            <w:pPr>
              <w:numPr>
                <w:ilvl w:val="0"/>
                <w:numId w:val="18"/>
              </w:numPr>
              <w:spacing w:after="32" w:line="242" w:lineRule="auto"/>
              <w:ind w:hanging="360"/>
            </w:pPr>
            <w:r>
              <w:t xml:space="preserve">Smart targets that have been agreed with the learner. </w:t>
            </w:r>
          </w:p>
          <w:p w14:paraId="49E4CD93" w14:textId="77777777" w:rsidR="005609DA" w:rsidRDefault="008026B7">
            <w:pPr>
              <w:numPr>
                <w:ilvl w:val="0"/>
                <w:numId w:val="18"/>
              </w:numPr>
              <w:spacing w:after="172" w:line="259" w:lineRule="auto"/>
              <w:ind w:hanging="360"/>
            </w:pPr>
            <w:r>
              <w:t xml:space="preserve">Review date (minimum of 2 weeks) </w:t>
            </w:r>
          </w:p>
          <w:p w14:paraId="69AF50CC" w14:textId="77777777" w:rsidR="005609DA" w:rsidRDefault="008026B7">
            <w:pPr>
              <w:spacing w:after="0" w:line="259" w:lineRule="auto"/>
              <w:ind w:left="108" w:firstLine="0"/>
              <w:jc w:val="both"/>
            </w:pPr>
            <w:r>
              <w:t xml:space="preserve">This information is emailed to the behaviour </w:t>
            </w:r>
            <w:proofErr w:type="gramStart"/>
            <w:r>
              <w:t>administrator</w:t>
            </w:r>
            <w:proofErr w:type="gramEnd"/>
            <w:r>
              <w:t xml:space="preserve"> and the letter template will be amended and sent out. </w:t>
            </w:r>
          </w:p>
        </w:tc>
      </w:tr>
      <w:tr w:rsidR="005609DA" w14:paraId="61E7825B" w14:textId="77777777">
        <w:trPr>
          <w:trHeight w:val="5575"/>
        </w:trPr>
        <w:tc>
          <w:tcPr>
            <w:tcW w:w="1555" w:type="dxa"/>
            <w:tcBorders>
              <w:top w:val="single" w:sz="4" w:space="0" w:color="000000"/>
              <w:left w:val="single" w:sz="4" w:space="0" w:color="000000"/>
              <w:bottom w:val="single" w:sz="4" w:space="0" w:color="000000"/>
              <w:right w:val="single" w:sz="4" w:space="0" w:color="000000"/>
            </w:tcBorders>
          </w:tcPr>
          <w:p w14:paraId="09BC0F55" w14:textId="77777777" w:rsidR="005609DA" w:rsidRDefault="008026B7">
            <w:pPr>
              <w:spacing w:after="0" w:line="259" w:lineRule="auto"/>
              <w:ind w:left="115" w:firstLine="0"/>
            </w:pPr>
            <w:r>
              <w:lastRenderedPageBreak/>
              <w:t xml:space="preserve">Stage 3 </w:t>
            </w:r>
          </w:p>
        </w:tc>
        <w:tc>
          <w:tcPr>
            <w:tcW w:w="1985" w:type="dxa"/>
            <w:tcBorders>
              <w:top w:val="single" w:sz="4" w:space="0" w:color="000000"/>
              <w:left w:val="single" w:sz="4" w:space="0" w:color="000000"/>
              <w:bottom w:val="single" w:sz="4" w:space="0" w:color="000000"/>
              <w:right w:val="single" w:sz="4" w:space="0" w:color="000000"/>
            </w:tcBorders>
          </w:tcPr>
          <w:p w14:paraId="0EA4F544" w14:textId="77777777" w:rsidR="005609DA" w:rsidRDefault="008026B7">
            <w:pPr>
              <w:spacing w:after="10" w:line="259" w:lineRule="auto"/>
              <w:ind w:left="115" w:firstLine="0"/>
            </w:pPr>
            <w:r>
              <w:t>1</w:t>
            </w:r>
            <w:r>
              <w:rPr>
                <w:vertAlign w:val="superscript"/>
              </w:rPr>
              <w:t>st</w:t>
            </w:r>
            <w:r>
              <w:t xml:space="preserve"> Written </w:t>
            </w:r>
          </w:p>
          <w:p w14:paraId="6961ECD2" w14:textId="77777777" w:rsidR="005609DA" w:rsidRDefault="008026B7">
            <w:pPr>
              <w:spacing w:after="0" w:line="259" w:lineRule="auto"/>
              <w:ind w:left="115" w:firstLine="0"/>
            </w:pPr>
            <w:r>
              <w:t xml:space="preserve">Warning </w:t>
            </w:r>
          </w:p>
        </w:tc>
        <w:tc>
          <w:tcPr>
            <w:tcW w:w="1558" w:type="dxa"/>
            <w:tcBorders>
              <w:top w:val="single" w:sz="4" w:space="0" w:color="000000"/>
              <w:left w:val="single" w:sz="4" w:space="0" w:color="000000"/>
              <w:bottom w:val="single" w:sz="4" w:space="0" w:color="000000"/>
              <w:right w:val="single" w:sz="4" w:space="0" w:color="000000"/>
            </w:tcBorders>
          </w:tcPr>
          <w:p w14:paraId="6CC71A30" w14:textId="77777777" w:rsidR="005609DA" w:rsidRDefault="008026B7">
            <w:pPr>
              <w:spacing w:after="0" w:line="259" w:lineRule="auto"/>
              <w:ind w:left="115" w:firstLine="0"/>
            </w:pPr>
            <w:r>
              <w:t xml:space="preserve">Tutor and/or </w:t>
            </w:r>
          </w:p>
          <w:p w14:paraId="2D44A4D7" w14:textId="77777777" w:rsidR="005609DA" w:rsidRDefault="008026B7">
            <w:pPr>
              <w:spacing w:after="0" w:line="259" w:lineRule="auto"/>
              <w:ind w:left="115" w:firstLine="0"/>
            </w:pPr>
            <w:r>
              <w:t xml:space="preserve">CH </w:t>
            </w:r>
          </w:p>
          <w:p w14:paraId="3D749A42" w14:textId="77777777" w:rsidR="005609DA" w:rsidRDefault="008026B7">
            <w:pPr>
              <w:spacing w:after="0" w:line="259" w:lineRule="auto"/>
              <w:ind w:left="115" w:firstLine="0"/>
            </w:pPr>
            <w:r>
              <w:t xml:space="preserve">ALS </w:t>
            </w:r>
          </w:p>
          <w:p w14:paraId="3D4E9AC3" w14:textId="77777777" w:rsidR="005609DA" w:rsidRDefault="008026B7">
            <w:pPr>
              <w:spacing w:after="0" w:line="238" w:lineRule="auto"/>
              <w:ind w:left="115" w:firstLine="0"/>
            </w:pPr>
            <w:r>
              <w:t xml:space="preserve">Manager for EHCP </w:t>
            </w:r>
          </w:p>
          <w:p w14:paraId="0B93FAF1" w14:textId="77777777" w:rsidR="005609DA" w:rsidRDefault="008026B7">
            <w:pPr>
              <w:spacing w:after="0" w:line="259" w:lineRule="auto"/>
              <w:ind w:left="115" w:firstLine="0"/>
            </w:pPr>
            <w:r>
              <w:t xml:space="preserve">learners </w:t>
            </w:r>
          </w:p>
        </w:tc>
        <w:tc>
          <w:tcPr>
            <w:tcW w:w="835" w:type="dxa"/>
            <w:tcBorders>
              <w:top w:val="single" w:sz="4" w:space="0" w:color="000000"/>
              <w:left w:val="single" w:sz="4" w:space="0" w:color="000000"/>
              <w:bottom w:val="single" w:sz="4" w:space="0" w:color="000000"/>
              <w:right w:val="nil"/>
            </w:tcBorders>
          </w:tcPr>
          <w:p w14:paraId="470EA9B2" w14:textId="77777777" w:rsidR="005609DA" w:rsidRDefault="008026B7">
            <w:pPr>
              <w:spacing w:after="713" w:line="259" w:lineRule="auto"/>
              <w:ind w:left="300" w:firstLine="0"/>
              <w:jc w:val="center"/>
            </w:pPr>
            <w:r>
              <w:rPr>
                <w:rFonts w:ascii="Segoe UI Symbol" w:eastAsia="Segoe UI Symbol" w:hAnsi="Segoe UI Symbol" w:cs="Segoe UI Symbol"/>
              </w:rPr>
              <w:t>•</w:t>
            </w:r>
            <w:r>
              <w:t xml:space="preserve"> </w:t>
            </w:r>
          </w:p>
          <w:p w14:paraId="1890E9B5" w14:textId="77777777" w:rsidR="005609DA" w:rsidRDefault="008026B7">
            <w:pPr>
              <w:spacing w:after="206" w:line="259" w:lineRule="auto"/>
              <w:ind w:left="295" w:firstLine="0"/>
              <w:jc w:val="center"/>
            </w:pPr>
            <w:r>
              <w:rPr>
                <w:rFonts w:ascii="Segoe UI Symbol" w:eastAsia="Segoe UI Symbol" w:hAnsi="Segoe UI Symbol" w:cs="Segoe UI Symbol"/>
              </w:rPr>
              <w:t>•</w:t>
            </w:r>
            <w:r>
              <w:t xml:space="preserve"> </w:t>
            </w:r>
          </w:p>
          <w:p w14:paraId="0A6288A4" w14:textId="77777777" w:rsidR="005609DA" w:rsidRDefault="008026B7">
            <w:pPr>
              <w:spacing w:after="206" w:line="259" w:lineRule="auto"/>
              <w:ind w:left="295" w:firstLine="0"/>
              <w:jc w:val="center"/>
            </w:pPr>
            <w:r>
              <w:rPr>
                <w:rFonts w:ascii="Segoe UI Symbol" w:eastAsia="Segoe UI Symbol" w:hAnsi="Segoe UI Symbol" w:cs="Segoe UI Symbol"/>
              </w:rPr>
              <w:t>•</w:t>
            </w:r>
            <w:r>
              <w:t xml:space="preserve"> </w:t>
            </w:r>
          </w:p>
          <w:p w14:paraId="0120C4CA" w14:textId="77777777" w:rsidR="005609DA" w:rsidRDefault="008026B7">
            <w:pPr>
              <w:spacing w:after="0" w:line="259" w:lineRule="auto"/>
              <w:ind w:left="296" w:firstLine="0"/>
              <w:jc w:val="center"/>
            </w:pPr>
            <w:r>
              <w:rPr>
                <w:rFonts w:ascii="Segoe UI Symbol" w:eastAsia="Segoe UI Symbol" w:hAnsi="Segoe UI Symbol" w:cs="Segoe UI Symbol"/>
              </w:rPr>
              <w:t>•</w:t>
            </w:r>
            <w:r>
              <w:t xml:space="preserve"> </w:t>
            </w:r>
          </w:p>
        </w:tc>
        <w:tc>
          <w:tcPr>
            <w:tcW w:w="2004" w:type="dxa"/>
            <w:tcBorders>
              <w:top w:val="single" w:sz="4" w:space="0" w:color="000000"/>
              <w:left w:val="nil"/>
              <w:bottom w:val="single" w:sz="4" w:space="0" w:color="000000"/>
              <w:right w:val="single" w:sz="4" w:space="0" w:color="000000"/>
            </w:tcBorders>
          </w:tcPr>
          <w:p w14:paraId="612A1840" w14:textId="77777777" w:rsidR="005609DA" w:rsidRDefault="008026B7">
            <w:pPr>
              <w:spacing w:after="14" w:line="241" w:lineRule="auto"/>
              <w:ind w:left="0" w:right="145" w:firstLine="0"/>
              <w:jc w:val="both"/>
            </w:pPr>
            <w:r>
              <w:t xml:space="preserve">Meeting to be held with Parents/ Guardians via phone or Teams. Written warning issued. </w:t>
            </w:r>
          </w:p>
          <w:p w14:paraId="26F14929" w14:textId="77777777" w:rsidR="005609DA" w:rsidRDefault="008026B7">
            <w:pPr>
              <w:spacing w:after="19" w:line="236" w:lineRule="auto"/>
              <w:ind w:left="0" w:right="29" w:firstLine="0"/>
            </w:pPr>
            <w:r>
              <w:t xml:space="preserve">SMART targets set. </w:t>
            </w:r>
          </w:p>
          <w:p w14:paraId="11907D25" w14:textId="77777777" w:rsidR="005609DA" w:rsidRDefault="008026B7">
            <w:pPr>
              <w:spacing w:after="0" w:line="236" w:lineRule="auto"/>
              <w:ind w:left="1" w:firstLine="0"/>
              <w:jc w:val="both"/>
            </w:pPr>
            <w:r>
              <w:t xml:space="preserve">Warning letter saved onto </w:t>
            </w:r>
          </w:p>
          <w:p w14:paraId="6F1DA059" w14:textId="77777777" w:rsidR="005609DA" w:rsidRDefault="008026B7">
            <w:pPr>
              <w:spacing w:after="0" w:line="259" w:lineRule="auto"/>
              <w:ind w:left="1" w:firstLine="0"/>
            </w:pPr>
            <w:r>
              <w:t xml:space="preserve">Promonitor. </w:t>
            </w:r>
          </w:p>
        </w:tc>
        <w:tc>
          <w:tcPr>
            <w:tcW w:w="6014" w:type="dxa"/>
            <w:tcBorders>
              <w:top w:val="single" w:sz="4" w:space="0" w:color="000000"/>
              <w:left w:val="single" w:sz="4" w:space="0" w:color="000000"/>
              <w:bottom w:val="single" w:sz="4" w:space="0" w:color="000000"/>
              <w:right w:val="single" w:sz="4" w:space="0" w:color="000000"/>
            </w:tcBorders>
          </w:tcPr>
          <w:p w14:paraId="5E9D611A" w14:textId="77777777" w:rsidR="005609DA" w:rsidRDefault="008026B7">
            <w:pPr>
              <w:spacing w:after="247" w:line="246" w:lineRule="auto"/>
              <w:ind w:left="108" w:firstLine="0"/>
            </w:pPr>
            <w:r>
              <w:t>If the learner’s behaviour does not improve from stage 1 &amp; stage 2 or there is additional poor attendance, punctuality or behaviour then the learner will move to a stage 3 (1</w:t>
            </w:r>
            <w:r>
              <w:rPr>
                <w:vertAlign w:val="superscript"/>
              </w:rPr>
              <w:t>st</w:t>
            </w:r>
            <w:r>
              <w:t xml:space="preserve"> written warning). </w:t>
            </w:r>
          </w:p>
          <w:p w14:paraId="56A31C81" w14:textId="77777777" w:rsidR="005609DA" w:rsidRDefault="008026B7">
            <w:pPr>
              <w:spacing w:after="253" w:line="239" w:lineRule="auto"/>
              <w:ind w:left="108" w:right="147" w:firstLine="0"/>
              <w:jc w:val="both"/>
            </w:pPr>
            <w:r>
              <w:t xml:space="preserve">The Tutor and CH will inform the learner that a meeting will take place with their next of kin if the learner is under 18 years old. </w:t>
            </w:r>
          </w:p>
          <w:p w14:paraId="4A895695" w14:textId="77777777" w:rsidR="005609DA" w:rsidRDefault="008026B7">
            <w:pPr>
              <w:spacing w:after="2" w:line="238" w:lineRule="auto"/>
              <w:ind w:left="108" w:right="1" w:firstLine="0"/>
              <w:jc w:val="both"/>
            </w:pPr>
            <w:r>
              <w:t xml:space="preserve">Behaviour administrator will arrange a meeting with the tutor or CH and the next of kin. </w:t>
            </w:r>
          </w:p>
          <w:p w14:paraId="11CB642E" w14:textId="77777777" w:rsidR="005609DA" w:rsidRDefault="008026B7">
            <w:pPr>
              <w:spacing w:after="254" w:line="239" w:lineRule="auto"/>
              <w:ind w:left="108" w:right="227" w:firstLine="0"/>
              <w:jc w:val="both"/>
            </w:pPr>
            <w:r>
              <w:t xml:space="preserve">Learner is present for the </w:t>
            </w:r>
            <w:proofErr w:type="gramStart"/>
            <w:r>
              <w:t>meeting</w:t>
            </w:r>
            <w:proofErr w:type="gramEnd"/>
            <w:r>
              <w:t xml:space="preserve"> and the written warning will be issued along with a copy of this behaviour policy. Learner and next of kin are informed about the next stage of the disciplinary process. </w:t>
            </w:r>
          </w:p>
          <w:p w14:paraId="42CEE837" w14:textId="77777777" w:rsidR="005609DA" w:rsidRDefault="008026B7">
            <w:pPr>
              <w:spacing w:after="254" w:line="238" w:lineRule="auto"/>
              <w:ind w:left="108" w:firstLine="0"/>
              <w:jc w:val="both"/>
            </w:pPr>
            <w:r>
              <w:t xml:space="preserve">SMART targets are set in the meeting and are documented in the written warning. A review date is set for 2-4 weeks. </w:t>
            </w:r>
          </w:p>
          <w:p w14:paraId="16AF65F7" w14:textId="77777777" w:rsidR="005609DA" w:rsidRDefault="008026B7">
            <w:pPr>
              <w:spacing w:after="0" w:line="259" w:lineRule="auto"/>
              <w:ind w:left="108" w:right="61" w:firstLine="0"/>
              <w:jc w:val="both"/>
            </w:pPr>
            <w:r>
              <w:t xml:space="preserve">The warning letter is completed by the behaviour administrator and emailed to the learner, the next of kin and will save it on Promonitor. </w:t>
            </w:r>
          </w:p>
        </w:tc>
      </w:tr>
    </w:tbl>
    <w:p w14:paraId="0980BDCB" w14:textId="77777777" w:rsidR="005609DA" w:rsidRDefault="005609DA">
      <w:pPr>
        <w:spacing w:after="0" w:line="259" w:lineRule="auto"/>
        <w:ind w:left="-1440" w:right="7" w:firstLine="0"/>
      </w:pPr>
    </w:p>
    <w:tbl>
      <w:tblPr>
        <w:tblStyle w:val="TableGrid"/>
        <w:tblW w:w="13951" w:type="dxa"/>
        <w:tblInd w:w="2" w:type="dxa"/>
        <w:tblCellMar>
          <w:top w:w="50" w:type="dxa"/>
          <w:right w:w="114" w:type="dxa"/>
        </w:tblCellMar>
        <w:tblLook w:val="04A0" w:firstRow="1" w:lastRow="0" w:firstColumn="1" w:lastColumn="0" w:noHBand="0" w:noVBand="1"/>
      </w:tblPr>
      <w:tblGrid>
        <w:gridCol w:w="1555"/>
        <w:gridCol w:w="1985"/>
        <w:gridCol w:w="1558"/>
        <w:gridCol w:w="835"/>
        <w:gridCol w:w="2004"/>
        <w:gridCol w:w="6014"/>
      </w:tblGrid>
      <w:tr w:rsidR="005609DA" w14:paraId="4746A402" w14:textId="77777777">
        <w:trPr>
          <w:trHeight w:val="5830"/>
        </w:trPr>
        <w:tc>
          <w:tcPr>
            <w:tcW w:w="1555" w:type="dxa"/>
            <w:tcBorders>
              <w:top w:val="single" w:sz="4" w:space="0" w:color="000000"/>
              <w:left w:val="single" w:sz="4" w:space="0" w:color="000000"/>
              <w:bottom w:val="single" w:sz="4" w:space="0" w:color="000000"/>
              <w:right w:val="single" w:sz="4" w:space="0" w:color="000000"/>
            </w:tcBorders>
          </w:tcPr>
          <w:p w14:paraId="2AFDDB55" w14:textId="77777777" w:rsidR="005609DA" w:rsidRDefault="008026B7">
            <w:pPr>
              <w:spacing w:after="0" w:line="259" w:lineRule="auto"/>
              <w:ind w:left="115" w:firstLine="0"/>
            </w:pPr>
            <w:r>
              <w:lastRenderedPageBreak/>
              <w:t xml:space="preserve">Stage 4 </w:t>
            </w:r>
          </w:p>
        </w:tc>
        <w:tc>
          <w:tcPr>
            <w:tcW w:w="1985" w:type="dxa"/>
            <w:tcBorders>
              <w:top w:val="single" w:sz="4" w:space="0" w:color="000000"/>
              <w:left w:val="single" w:sz="4" w:space="0" w:color="000000"/>
              <w:bottom w:val="single" w:sz="4" w:space="0" w:color="000000"/>
              <w:right w:val="single" w:sz="4" w:space="0" w:color="000000"/>
            </w:tcBorders>
          </w:tcPr>
          <w:p w14:paraId="67D40366" w14:textId="77777777" w:rsidR="005609DA" w:rsidRDefault="008026B7">
            <w:pPr>
              <w:spacing w:after="0" w:line="259" w:lineRule="auto"/>
              <w:ind w:left="115" w:firstLine="0"/>
            </w:pPr>
            <w:r>
              <w:t xml:space="preserve">Final Written warning </w:t>
            </w:r>
          </w:p>
        </w:tc>
        <w:tc>
          <w:tcPr>
            <w:tcW w:w="1558" w:type="dxa"/>
            <w:tcBorders>
              <w:top w:val="single" w:sz="4" w:space="0" w:color="000000"/>
              <w:left w:val="single" w:sz="4" w:space="0" w:color="000000"/>
              <w:bottom w:val="single" w:sz="4" w:space="0" w:color="000000"/>
              <w:right w:val="single" w:sz="4" w:space="0" w:color="000000"/>
            </w:tcBorders>
          </w:tcPr>
          <w:p w14:paraId="4B9350BF" w14:textId="77777777" w:rsidR="005609DA" w:rsidRDefault="008026B7">
            <w:pPr>
              <w:spacing w:after="0" w:line="259" w:lineRule="auto"/>
              <w:ind w:left="115" w:firstLine="0"/>
            </w:pPr>
            <w:r>
              <w:t xml:space="preserve">CH </w:t>
            </w:r>
          </w:p>
          <w:p w14:paraId="6D8D906B" w14:textId="77777777" w:rsidR="005609DA" w:rsidRDefault="008026B7">
            <w:pPr>
              <w:spacing w:after="0" w:line="259" w:lineRule="auto"/>
              <w:ind w:left="115" w:firstLine="0"/>
            </w:pPr>
            <w:r>
              <w:t xml:space="preserve">ALS </w:t>
            </w:r>
          </w:p>
          <w:p w14:paraId="6AEA3B53" w14:textId="77777777" w:rsidR="005609DA" w:rsidRDefault="008026B7">
            <w:pPr>
              <w:spacing w:after="0" w:line="259" w:lineRule="auto"/>
              <w:ind w:left="115" w:firstLine="0"/>
            </w:pPr>
            <w:r>
              <w:t xml:space="preserve">Manager (for </w:t>
            </w:r>
          </w:p>
          <w:p w14:paraId="36F2D311" w14:textId="77777777" w:rsidR="005609DA" w:rsidRDefault="008026B7">
            <w:pPr>
              <w:spacing w:after="0" w:line="259" w:lineRule="auto"/>
              <w:ind w:left="115" w:firstLine="0"/>
            </w:pPr>
            <w:r>
              <w:t xml:space="preserve">EHCP </w:t>
            </w:r>
          </w:p>
          <w:p w14:paraId="1C980D04" w14:textId="77777777" w:rsidR="005609DA" w:rsidRDefault="008026B7">
            <w:pPr>
              <w:spacing w:after="0" w:line="259" w:lineRule="auto"/>
              <w:ind w:left="115" w:firstLine="0"/>
            </w:pPr>
            <w:r>
              <w:t xml:space="preserve">Learners) </w:t>
            </w:r>
          </w:p>
        </w:tc>
        <w:tc>
          <w:tcPr>
            <w:tcW w:w="835" w:type="dxa"/>
            <w:tcBorders>
              <w:top w:val="single" w:sz="4" w:space="0" w:color="000000"/>
              <w:left w:val="single" w:sz="4" w:space="0" w:color="000000"/>
              <w:bottom w:val="single" w:sz="4" w:space="0" w:color="000000"/>
              <w:right w:val="nil"/>
            </w:tcBorders>
          </w:tcPr>
          <w:p w14:paraId="10382421" w14:textId="77777777" w:rsidR="005609DA" w:rsidRDefault="008026B7">
            <w:pPr>
              <w:spacing w:after="207" w:line="259" w:lineRule="auto"/>
              <w:ind w:left="331" w:firstLine="0"/>
              <w:jc w:val="center"/>
            </w:pPr>
            <w:r>
              <w:rPr>
                <w:rFonts w:ascii="Segoe UI Symbol" w:eastAsia="Segoe UI Symbol" w:hAnsi="Segoe UI Symbol" w:cs="Segoe UI Symbol"/>
              </w:rPr>
              <w:t>•</w:t>
            </w:r>
            <w:r>
              <w:t xml:space="preserve"> </w:t>
            </w:r>
          </w:p>
          <w:p w14:paraId="54CEB903" w14:textId="77777777" w:rsidR="005609DA" w:rsidRDefault="008026B7">
            <w:pPr>
              <w:spacing w:after="713" w:line="259" w:lineRule="auto"/>
              <w:ind w:left="326" w:firstLine="0"/>
              <w:jc w:val="center"/>
            </w:pPr>
            <w:r>
              <w:rPr>
                <w:rFonts w:ascii="Segoe UI Symbol" w:eastAsia="Segoe UI Symbol" w:hAnsi="Segoe UI Symbol" w:cs="Segoe UI Symbol"/>
              </w:rPr>
              <w:t>•</w:t>
            </w:r>
            <w:r>
              <w:t xml:space="preserve"> </w:t>
            </w:r>
          </w:p>
          <w:p w14:paraId="199C9CAE" w14:textId="77777777" w:rsidR="005609DA" w:rsidRDefault="008026B7">
            <w:pPr>
              <w:spacing w:after="458" w:line="259" w:lineRule="auto"/>
              <w:ind w:left="326" w:firstLine="0"/>
              <w:jc w:val="center"/>
            </w:pPr>
            <w:r>
              <w:rPr>
                <w:rFonts w:ascii="Segoe UI Symbol" w:eastAsia="Segoe UI Symbol" w:hAnsi="Segoe UI Symbol" w:cs="Segoe UI Symbol"/>
              </w:rPr>
              <w:t>•</w:t>
            </w:r>
            <w:r>
              <w:t xml:space="preserve"> </w:t>
            </w:r>
          </w:p>
          <w:p w14:paraId="28338AF7" w14:textId="77777777" w:rsidR="005609DA" w:rsidRDefault="008026B7">
            <w:pPr>
              <w:spacing w:after="206" w:line="259" w:lineRule="auto"/>
              <w:ind w:left="326" w:firstLine="0"/>
              <w:jc w:val="center"/>
            </w:pPr>
            <w:r>
              <w:rPr>
                <w:rFonts w:ascii="Segoe UI Symbol" w:eastAsia="Segoe UI Symbol" w:hAnsi="Segoe UI Symbol" w:cs="Segoe UI Symbol"/>
              </w:rPr>
              <w:t>•</w:t>
            </w:r>
            <w:r>
              <w:t xml:space="preserve"> </w:t>
            </w:r>
          </w:p>
          <w:p w14:paraId="5C66F1B5" w14:textId="77777777" w:rsidR="005609DA" w:rsidRDefault="008026B7">
            <w:pPr>
              <w:spacing w:after="0" w:line="259" w:lineRule="auto"/>
              <w:ind w:left="331" w:firstLine="0"/>
              <w:jc w:val="center"/>
            </w:pPr>
            <w:r>
              <w:rPr>
                <w:rFonts w:ascii="Segoe UI Symbol" w:eastAsia="Segoe UI Symbol" w:hAnsi="Segoe UI Symbol" w:cs="Segoe UI Symbol"/>
              </w:rPr>
              <w:t>•</w:t>
            </w:r>
            <w:r>
              <w:t xml:space="preserve"> </w:t>
            </w:r>
          </w:p>
        </w:tc>
        <w:tc>
          <w:tcPr>
            <w:tcW w:w="2004" w:type="dxa"/>
            <w:tcBorders>
              <w:top w:val="single" w:sz="4" w:space="0" w:color="000000"/>
              <w:left w:val="nil"/>
              <w:bottom w:val="single" w:sz="4" w:space="0" w:color="000000"/>
              <w:right w:val="single" w:sz="4" w:space="0" w:color="000000"/>
            </w:tcBorders>
          </w:tcPr>
          <w:p w14:paraId="74538DA2" w14:textId="77777777" w:rsidR="005609DA" w:rsidRDefault="008026B7">
            <w:pPr>
              <w:spacing w:after="11" w:line="241" w:lineRule="auto"/>
              <w:ind w:left="0" w:right="191" w:firstLine="0"/>
              <w:jc w:val="both"/>
            </w:pPr>
            <w:r>
              <w:t xml:space="preserve">Review of targets and progress Meeting to be arranged with the parents/ guardian in person. </w:t>
            </w:r>
          </w:p>
          <w:p w14:paraId="446D7ABC" w14:textId="77777777" w:rsidR="005609DA" w:rsidRDefault="008026B7">
            <w:pPr>
              <w:spacing w:after="22" w:line="236" w:lineRule="auto"/>
              <w:ind w:left="0" w:right="62" w:firstLine="0"/>
              <w:jc w:val="both"/>
            </w:pPr>
            <w:r>
              <w:t xml:space="preserve">SMART targets set for review in 2-4 weeks. </w:t>
            </w:r>
          </w:p>
          <w:p w14:paraId="370A53F1" w14:textId="77777777" w:rsidR="005609DA" w:rsidRDefault="008026B7">
            <w:pPr>
              <w:spacing w:after="19" w:line="236" w:lineRule="auto"/>
              <w:ind w:left="0" w:firstLine="0"/>
              <w:jc w:val="both"/>
            </w:pPr>
            <w:r>
              <w:t xml:space="preserve">Final Written warning issued. </w:t>
            </w:r>
          </w:p>
          <w:p w14:paraId="22430FA2" w14:textId="77777777" w:rsidR="005609DA" w:rsidRDefault="008026B7">
            <w:pPr>
              <w:spacing w:after="2" w:line="238" w:lineRule="auto"/>
              <w:ind w:left="0" w:right="122" w:firstLine="0"/>
              <w:jc w:val="both"/>
            </w:pPr>
            <w:r>
              <w:t xml:space="preserve">All Meeting notes and Warning letter saved onto </w:t>
            </w:r>
          </w:p>
          <w:p w14:paraId="01BB6D7B" w14:textId="77777777" w:rsidR="005609DA" w:rsidRDefault="008026B7">
            <w:pPr>
              <w:spacing w:after="0" w:line="259" w:lineRule="auto"/>
              <w:ind w:left="1" w:firstLine="0"/>
            </w:pPr>
            <w:r>
              <w:t xml:space="preserve">Promonitor. </w:t>
            </w:r>
          </w:p>
        </w:tc>
        <w:tc>
          <w:tcPr>
            <w:tcW w:w="6014" w:type="dxa"/>
            <w:tcBorders>
              <w:top w:val="single" w:sz="4" w:space="0" w:color="000000"/>
              <w:left w:val="single" w:sz="4" w:space="0" w:color="000000"/>
              <w:bottom w:val="single" w:sz="4" w:space="0" w:color="000000"/>
              <w:right w:val="single" w:sz="4" w:space="0" w:color="000000"/>
            </w:tcBorders>
          </w:tcPr>
          <w:p w14:paraId="0E63C0EF" w14:textId="77777777" w:rsidR="005609DA" w:rsidRDefault="008026B7">
            <w:pPr>
              <w:spacing w:after="253" w:line="239" w:lineRule="auto"/>
              <w:ind w:left="108" w:right="151" w:firstLine="0"/>
              <w:jc w:val="both"/>
            </w:pPr>
            <w:r>
              <w:t xml:space="preserve">Failure to meet previous SMART target or increase is poor attendance, punctuality and/or behaviour will result in the learner being issued a final written warning. </w:t>
            </w:r>
          </w:p>
          <w:p w14:paraId="23ED3B9D" w14:textId="77777777" w:rsidR="005609DA" w:rsidRDefault="008026B7">
            <w:pPr>
              <w:spacing w:after="256" w:line="239" w:lineRule="auto"/>
              <w:ind w:left="108" w:right="229" w:firstLine="0"/>
              <w:jc w:val="both"/>
            </w:pPr>
            <w:r>
              <w:t xml:space="preserve">Parents/guardians and the learner are invited for an in- person meeting with the Curriculum Head. A review of the learner’s conduct, behaviour and progress will take place during the meeting. </w:t>
            </w:r>
          </w:p>
          <w:p w14:paraId="5F14B5A6" w14:textId="77777777" w:rsidR="005609DA" w:rsidRDefault="008026B7">
            <w:pPr>
              <w:spacing w:after="252" w:line="238" w:lineRule="auto"/>
              <w:ind w:left="108" w:right="61" w:firstLine="0"/>
              <w:jc w:val="both"/>
            </w:pPr>
            <w:r>
              <w:t xml:space="preserve">Intervention and support are offered, and SMART targets set. For review in 2-4 weeks. This information will be added to Promonitor in the meeting. </w:t>
            </w:r>
          </w:p>
          <w:p w14:paraId="38898350" w14:textId="77777777" w:rsidR="005609DA" w:rsidRDefault="008026B7">
            <w:pPr>
              <w:spacing w:after="253" w:line="239" w:lineRule="auto"/>
              <w:ind w:left="108" w:right="71" w:firstLine="0"/>
              <w:jc w:val="both"/>
            </w:pPr>
            <w:r>
              <w:t xml:space="preserve">At this stage the learner and the parents/ guardians are reminded that the next stage is suspension which may lead to exclusion from college. </w:t>
            </w:r>
          </w:p>
          <w:p w14:paraId="0E7F5E05" w14:textId="77777777" w:rsidR="005609DA" w:rsidRDefault="008026B7">
            <w:pPr>
              <w:spacing w:after="0" w:line="259" w:lineRule="auto"/>
              <w:ind w:left="108" w:firstLine="0"/>
            </w:pPr>
            <w:r>
              <w:t xml:space="preserve">The Behaviour administrator will also attend the meeting and will prepare the final written warning letter with the meeting outcomes, and this will be sent to the Learner, the next of kin and the Curriculum Director. The letter will be added to Promonitor. </w:t>
            </w:r>
          </w:p>
        </w:tc>
      </w:tr>
      <w:tr w:rsidR="005609DA" w14:paraId="4AA66100" w14:textId="77777777">
        <w:trPr>
          <w:trHeight w:val="3046"/>
        </w:trPr>
        <w:tc>
          <w:tcPr>
            <w:tcW w:w="1555" w:type="dxa"/>
            <w:tcBorders>
              <w:top w:val="single" w:sz="4" w:space="0" w:color="000000"/>
              <w:left w:val="single" w:sz="4" w:space="0" w:color="000000"/>
              <w:bottom w:val="single" w:sz="4" w:space="0" w:color="000000"/>
              <w:right w:val="single" w:sz="4" w:space="0" w:color="000000"/>
            </w:tcBorders>
          </w:tcPr>
          <w:p w14:paraId="7C0EB16C" w14:textId="77777777" w:rsidR="005609DA" w:rsidRDefault="008026B7">
            <w:pPr>
              <w:spacing w:after="0" w:line="259" w:lineRule="auto"/>
              <w:ind w:left="115" w:firstLine="0"/>
            </w:pPr>
            <w:r>
              <w:lastRenderedPageBreak/>
              <w:t xml:space="preserve">Stage 5 </w:t>
            </w:r>
          </w:p>
        </w:tc>
        <w:tc>
          <w:tcPr>
            <w:tcW w:w="1985" w:type="dxa"/>
            <w:tcBorders>
              <w:top w:val="single" w:sz="4" w:space="0" w:color="000000"/>
              <w:left w:val="single" w:sz="4" w:space="0" w:color="000000"/>
              <w:bottom w:val="single" w:sz="4" w:space="0" w:color="000000"/>
              <w:right w:val="single" w:sz="4" w:space="0" w:color="000000"/>
            </w:tcBorders>
          </w:tcPr>
          <w:p w14:paraId="5AB96E20" w14:textId="77777777" w:rsidR="005609DA" w:rsidRDefault="008026B7">
            <w:pPr>
              <w:spacing w:after="0" w:line="259" w:lineRule="auto"/>
              <w:ind w:left="115" w:firstLine="0"/>
            </w:pPr>
            <w:r>
              <w:t xml:space="preserve">Suspension </w:t>
            </w:r>
          </w:p>
        </w:tc>
        <w:tc>
          <w:tcPr>
            <w:tcW w:w="1558" w:type="dxa"/>
            <w:tcBorders>
              <w:top w:val="single" w:sz="4" w:space="0" w:color="000000"/>
              <w:left w:val="single" w:sz="4" w:space="0" w:color="000000"/>
              <w:bottom w:val="single" w:sz="4" w:space="0" w:color="000000"/>
              <w:right w:val="single" w:sz="4" w:space="0" w:color="000000"/>
            </w:tcBorders>
          </w:tcPr>
          <w:p w14:paraId="16C29F10" w14:textId="77777777" w:rsidR="005609DA" w:rsidRDefault="008026B7">
            <w:pPr>
              <w:spacing w:after="0" w:line="259" w:lineRule="auto"/>
              <w:ind w:left="115" w:firstLine="0"/>
            </w:pPr>
            <w:r>
              <w:t xml:space="preserve">CD, CH </w:t>
            </w:r>
          </w:p>
          <w:p w14:paraId="435CEFB2" w14:textId="77777777" w:rsidR="005609DA" w:rsidRDefault="008026B7">
            <w:pPr>
              <w:spacing w:after="0" w:line="259" w:lineRule="auto"/>
              <w:ind w:left="115" w:firstLine="0"/>
            </w:pPr>
            <w:r>
              <w:t xml:space="preserve">ALS </w:t>
            </w:r>
          </w:p>
          <w:p w14:paraId="5F64530F" w14:textId="77777777" w:rsidR="005609DA" w:rsidRDefault="008026B7">
            <w:pPr>
              <w:spacing w:after="0" w:line="238" w:lineRule="auto"/>
              <w:ind w:left="115" w:firstLine="0"/>
            </w:pPr>
            <w:r>
              <w:t xml:space="preserve">Manager (for EHCP </w:t>
            </w:r>
          </w:p>
          <w:p w14:paraId="26D346A9" w14:textId="77777777" w:rsidR="005609DA" w:rsidRDefault="008026B7">
            <w:pPr>
              <w:spacing w:after="0" w:line="259" w:lineRule="auto"/>
              <w:ind w:left="115" w:firstLine="0"/>
            </w:pPr>
            <w:r>
              <w:t xml:space="preserve">learners) </w:t>
            </w:r>
          </w:p>
        </w:tc>
        <w:tc>
          <w:tcPr>
            <w:tcW w:w="835" w:type="dxa"/>
            <w:tcBorders>
              <w:top w:val="single" w:sz="4" w:space="0" w:color="000000"/>
              <w:left w:val="single" w:sz="4" w:space="0" w:color="000000"/>
              <w:bottom w:val="single" w:sz="4" w:space="0" w:color="000000"/>
              <w:right w:val="nil"/>
            </w:tcBorders>
          </w:tcPr>
          <w:p w14:paraId="124A7D91" w14:textId="77777777" w:rsidR="005609DA" w:rsidRDefault="008026B7">
            <w:pPr>
              <w:spacing w:after="207" w:line="259" w:lineRule="auto"/>
              <w:ind w:left="331" w:firstLine="0"/>
              <w:jc w:val="center"/>
            </w:pPr>
            <w:r>
              <w:rPr>
                <w:rFonts w:ascii="Segoe UI Symbol" w:eastAsia="Segoe UI Symbol" w:hAnsi="Segoe UI Symbol" w:cs="Segoe UI Symbol"/>
              </w:rPr>
              <w:t>•</w:t>
            </w:r>
            <w:r>
              <w:t xml:space="preserve"> </w:t>
            </w:r>
          </w:p>
          <w:p w14:paraId="4EBFD1AE" w14:textId="77777777" w:rsidR="005609DA" w:rsidRDefault="008026B7">
            <w:pPr>
              <w:spacing w:after="0" w:line="259" w:lineRule="auto"/>
              <w:ind w:left="326" w:firstLine="0"/>
              <w:jc w:val="center"/>
            </w:pPr>
            <w:r>
              <w:rPr>
                <w:rFonts w:ascii="Segoe UI Symbol" w:eastAsia="Segoe UI Symbol" w:hAnsi="Segoe UI Symbol" w:cs="Segoe UI Symbol"/>
              </w:rPr>
              <w:t>•</w:t>
            </w:r>
            <w:r>
              <w:t xml:space="preserve"> </w:t>
            </w:r>
          </w:p>
        </w:tc>
        <w:tc>
          <w:tcPr>
            <w:tcW w:w="2004" w:type="dxa"/>
            <w:tcBorders>
              <w:top w:val="single" w:sz="4" w:space="0" w:color="000000"/>
              <w:left w:val="nil"/>
              <w:bottom w:val="single" w:sz="4" w:space="0" w:color="000000"/>
              <w:right w:val="single" w:sz="4" w:space="0" w:color="000000"/>
            </w:tcBorders>
          </w:tcPr>
          <w:p w14:paraId="2FDBEE48" w14:textId="77777777" w:rsidR="005609DA" w:rsidRDefault="008026B7">
            <w:pPr>
              <w:spacing w:after="0" w:line="259" w:lineRule="auto"/>
              <w:ind w:left="0" w:firstLine="0"/>
            </w:pPr>
            <w:r>
              <w:t xml:space="preserve">Suspension from </w:t>
            </w:r>
          </w:p>
          <w:p w14:paraId="2351137B" w14:textId="77777777" w:rsidR="005609DA" w:rsidRDefault="008026B7">
            <w:pPr>
              <w:spacing w:after="0" w:line="242" w:lineRule="auto"/>
              <w:ind w:left="0" w:right="253" w:firstLine="0"/>
              <w:jc w:val="both"/>
            </w:pPr>
            <w:r>
              <w:t xml:space="preserve">college Suspension meeting with Curriculum Head and Curriculum director within 48 </w:t>
            </w:r>
          </w:p>
          <w:p w14:paraId="7865088F" w14:textId="77777777" w:rsidR="005609DA" w:rsidRDefault="008026B7">
            <w:pPr>
              <w:spacing w:after="0" w:line="259" w:lineRule="auto"/>
              <w:ind w:left="0" w:right="505" w:firstLine="0"/>
              <w:jc w:val="both"/>
            </w:pPr>
            <w:r>
              <w:t xml:space="preserve">hours (to a maximum of 5 days) </w:t>
            </w:r>
          </w:p>
        </w:tc>
        <w:tc>
          <w:tcPr>
            <w:tcW w:w="6014" w:type="dxa"/>
            <w:tcBorders>
              <w:top w:val="single" w:sz="4" w:space="0" w:color="000000"/>
              <w:left w:val="single" w:sz="4" w:space="0" w:color="000000"/>
              <w:bottom w:val="single" w:sz="4" w:space="0" w:color="000000"/>
              <w:right w:val="single" w:sz="4" w:space="0" w:color="000000"/>
            </w:tcBorders>
          </w:tcPr>
          <w:p w14:paraId="57063C9A" w14:textId="77777777" w:rsidR="005609DA" w:rsidRDefault="008026B7">
            <w:pPr>
              <w:spacing w:after="251" w:line="239" w:lineRule="auto"/>
              <w:ind w:left="108" w:right="313" w:firstLine="0"/>
              <w:jc w:val="both"/>
            </w:pPr>
            <w:r>
              <w:t xml:space="preserve">Learners will reach stage 5 of the disciplinary process by going through all previous stages in the disciplinary process, or if they have committed gross misconduct. </w:t>
            </w:r>
          </w:p>
          <w:p w14:paraId="254FB417" w14:textId="77777777" w:rsidR="005609DA" w:rsidRDefault="008026B7">
            <w:pPr>
              <w:spacing w:after="253" w:line="239" w:lineRule="auto"/>
              <w:ind w:left="108" w:right="205" w:firstLine="0"/>
              <w:jc w:val="both"/>
            </w:pPr>
            <w:r>
              <w:t xml:space="preserve">The Curriculum head must make the decision to suspend the learner from college and the Director for student engagement and wellbeing must approve the suspension. </w:t>
            </w:r>
          </w:p>
          <w:p w14:paraId="7DBCAF84" w14:textId="77777777" w:rsidR="005609DA" w:rsidRDefault="008026B7">
            <w:pPr>
              <w:spacing w:after="0" w:line="259" w:lineRule="auto"/>
              <w:ind w:left="108" w:right="512" w:firstLine="0"/>
              <w:jc w:val="both"/>
            </w:pPr>
            <w:r>
              <w:t xml:space="preserve">When a learner is suspended, they must not leave the premises if they are under 18, vulnerable or an EHCP holder without parents/ next of kin being notified of the suspension. </w:t>
            </w:r>
          </w:p>
        </w:tc>
      </w:tr>
    </w:tbl>
    <w:p w14:paraId="6BE41530" w14:textId="77777777" w:rsidR="005609DA" w:rsidRDefault="005609DA">
      <w:pPr>
        <w:spacing w:after="0" w:line="259" w:lineRule="auto"/>
        <w:ind w:left="-1440" w:right="7" w:firstLine="0"/>
      </w:pPr>
    </w:p>
    <w:tbl>
      <w:tblPr>
        <w:tblStyle w:val="TableGrid"/>
        <w:tblW w:w="13951" w:type="dxa"/>
        <w:tblInd w:w="2" w:type="dxa"/>
        <w:tblCellMar>
          <w:top w:w="56" w:type="dxa"/>
          <w:left w:w="7" w:type="dxa"/>
          <w:right w:w="107" w:type="dxa"/>
        </w:tblCellMar>
        <w:tblLook w:val="04A0" w:firstRow="1" w:lastRow="0" w:firstColumn="1" w:lastColumn="0" w:noHBand="0" w:noVBand="1"/>
      </w:tblPr>
      <w:tblGrid>
        <w:gridCol w:w="1555"/>
        <w:gridCol w:w="1985"/>
        <w:gridCol w:w="1558"/>
        <w:gridCol w:w="2839"/>
        <w:gridCol w:w="6014"/>
      </w:tblGrid>
      <w:tr w:rsidR="005609DA" w14:paraId="73AAC44F" w14:textId="77777777">
        <w:trPr>
          <w:trHeight w:val="8909"/>
        </w:trPr>
        <w:tc>
          <w:tcPr>
            <w:tcW w:w="1555" w:type="dxa"/>
            <w:tcBorders>
              <w:top w:val="single" w:sz="4" w:space="0" w:color="000000"/>
              <w:left w:val="single" w:sz="4" w:space="0" w:color="000000"/>
              <w:bottom w:val="single" w:sz="4" w:space="0" w:color="000000"/>
              <w:right w:val="single" w:sz="4" w:space="0" w:color="000000"/>
            </w:tcBorders>
          </w:tcPr>
          <w:p w14:paraId="280DCAA0" w14:textId="77777777" w:rsidR="005609DA" w:rsidRDefault="008026B7">
            <w:pPr>
              <w:spacing w:after="0" w:line="259" w:lineRule="auto"/>
              <w:ind w:left="0" w:firstLine="0"/>
            </w:pPr>
            <w:r>
              <w:rPr>
                <w:rFonts w:ascii="Times New Roman" w:eastAsia="Times New Roman" w:hAnsi="Times New Roman" w:cs="Times New Roman"/>
              </w:rPr>
              <w:lastRenderedPageBreak/>
              <w:t xml:space="preserve"> </w:t>
            </w:r>
          </w:p>
        </w:tc>
        <w:tc>
          <w:tcPr>
            <w:tcW w:w="1985" w:type="dxa"/>
            <w:tcBorders>
              <w:top w:val="single" w:sz="4" w:space="0" w:color="000000"/>
              <w:left w:val="single" w:sz="4" w:space="0" w:color="000000"/>
              <w:bottom w:val="single" w:sz="4" w:space="0" w:color="000000"/>
              <w:right w:val="single" w:sz="4" w:space="0" w:color="000000"/>
            </w:tcBorders>
          </w:tcPr>
          <w:p w14:paraId="34231D17" w14:textId="77777777" w:rsidR="005609DA" w:rsidRDefault="008026B7">
            <w:pPr>
              <w:spacing w:after="0" w:line="259" w:lineRule="auto"/>
              <w:ind w:left="0" w:firstLine="0"/>
            </w:pPr>
            <w:r>
              <w:rPr>
                <w:rFonts w:ascii="Times New Roman" w:eastAsia="Times New Roman" w:hAnsi="Times New Roman" w:cs="Times New Roman"/>
              </w:rPr>
              <w:t xml:space="preserve"> </w:t>
            </w:r>
          </w:p>
        </w:tc>
        <w:tc>
          <w:tcPr>
            <w:tcW w:w="1558" w:type="dxa"/>
            <w:tcBorders>
              <w:top w:val="single" w:sz="4" w:space="0" w:color="000000"/>
              <w:left w:val="single" w:sz="4" w:space="0" w:color="000000"/>
              <w:bottom w:val="single" w:sz="4" w:space="0" w:color="000000"/>
              <w:right w:val="single" w:sz="4" w:space="0" w:color="000000"/>
            </w:tcBorders>
          </w:tcPr>
          <w:p w14:paraId="421FC157" w14:textId="77777777" w:rsidR="005609DA" w:rsidRDefault="008026B7">
            <w:pPr>
              <w:spacing w:after="0" w:line="259" w:lineRule="auto"/>
              <w:ind w:left="0" w:firstLine="0"/>
            </w:pPr>
            <w:r>
              <w:rPr>
                <w:rFonts w:ascii="Times New Roman" w:eastAsia="Times New Roman" w:hAnsi="Times New Roman" w:cs="Times New Roman"/>
              </w:rPr>
              <w:t xml:space="preserve"> </w:t>
            </w:r>
          </w:p>
        </w:tc>
        <w:tc>
          <w:tcPr>
            <w:tcW w:w="2839" w:type="dxa"/>
            <w:tcBorders>
              <w:top w:val="single" w:sz="4" w:space="0" w:color="000000"/>
              <w:left w:val="single" w:sz="4" w:space="0" w:color="000000"/>
              <w:bottom w:val="single" w:sz="4" w:space="0" w:color="000000"/>
              <w:right w:val="single" w:sz="4" w:space="0" w:color="000000"/>
            </w:tcBorders>
          </w:tcPr>
          <w:p w14:paraId="5748F31B" w14:textId="77777777" w:rsidR="005609DA" w:rsidRDefault="008026B7">
            <w:pPr>
              <w:spacing w:after="0" w:line="259" w:lineRule="auto"/>
              <w:ind w:left="0" w:firstLine="0"/>
            </w:pPr>
            <w:r>
              <w:rPr>
                <w:rFonts w:ascii="Times New Roman" w:eastAsia="Times New Roman" w:hAnsi="Times New Roman" w:cs="Times New Roman"/>
              </w:rPr>
              <w:t xml:space="preserve"> </w:t>
            </w:r>
          </w:p>
        </w:tc>
        <w:tc>
          <w:tcPr>
            <w:tcW w:w="6014" w:type="dxa"/>
            <w:tcBorders>
              <w:top w:val="single" w:sz="4" w:space="0" w:color="000000"/>
              <w:left w:val="single" w:sz="4" w:space="0" w:color="000000"/>
              <w:bottom w:val="single" w:sz="4" w:space="0" w:color="000000"/>
              <w:right w:val="single" w:sz="4" w:space="0" w:color="000000"/>
            </w:tcBorders>
            <w:vAlign w:val="center"/>
          </w:tcPr>
          <w:p w14:paraId="24A33E1C" w14:textId="77777777" w:rsidR="005609DA" w:rsidRDefault="008026B7">
            <w:pPr>
              <w:spacing w:after="251" w:line="239" w:lineRule="auto"/>
              <w:ind w:left="101" w:firstLine="0"/>
            </w:pPr>
            <w:r>
              <w:t xml:space="preserve">Dialogue for parents/guardians “X learner is being suspended from college today for allegedly XXX, we will send you a day and time for the suspension meeting to be held. Do you give consent for your young person to leave the college or would you like to collect them.” </w:t>
            </w:r>
          </w:p>
          <w:p w14:paraId="25926FD8" w14:textId="77777777" w:rsidR="005609DA" w:rsidRDefault="008026B7">
            <w:pPr>
              <w:spacing w:after="14" w:line="239" w:lineRule="auto"/>
              <w:ind w:left="101" w:firstLine="0"/>
            </w:pPr>
            <w:r>
              <w:t xml:space="preserve">The Behaviour administrator needs to be made aware of the suspension and will arrange a meeting with the CD and the CH within 48 hours is possible, but within a maximum of 5 days of the suspension. The Behaviour admin will write a suspension letter confirming the date and time of the meeting and information about the outcome of the meeting as follows. </w:t>
            </w:r>
          </w:p>
          <w:p w14:paraId="7DD989BB" w14:textId="77777777" w:rsidR="005609DA" w:rsidRDefault="008026B7">
            <w:pPr>
              <w:numPr>
                <w:ilvl w:val="0"/>
                <w:numId w:val="19"/>
              </w:numPr>
              <w:spacing w:after="18" w:line="237" w:lineRule="auto"/>
              <w:ind w:left="824" w:right="248" w:hanging="363"/>
              <w:jc w:val="both"/>
            </w:pPr>
            <w:r>
              <w:t xml:space="preserve">Not enough evidence to answer - the learner can continue their course without any conditions. </w:t>
            </w:r>
          </w:p>
          <w:p w14:paraId="1D85CA17" w14:textId="77777777" w:rsidR="005609DA" w:rsidRDefault="008026B7">
            <w:pPr>
              <w:numPr>
                <w:ilvl w:val="0"/>
                <w:numId w:val="19"/>
              </w:numPr>
              <w:spacing w:after="16" w:line="239" w:lineRule="auto"/>
              <w:ind w:left="824" w:right="248" w:hanging="363"/>
              <w:jc w:val="both"/>
            </w:pPr>
            <w:r>
              <w:t xml:space="preserve">Return to study with conditions – Learner can continue to study at the college </w:t>
            </w:r>
            <w:proofErr w:type="gramStart"/>
            <w:r>
              <w:t>as long as</w:t>
            </w:r>
            <w:proofErr w:type="gramEnd"/>
            <w:r>
              <w:t xml:space="preserve"> the learner agrees to </w:t>
            </w:r>
            <w:proofErr w:type="gramStart"/>
            <w:r>
              <w:t>particular changes/conditions</w:t>
            </w:r>
            <w:proofErr w:type="gramEnd"/>
            <w:r>
              <w:t xml:space="preserve"> of studying. This could include a change of timetable or qualification and would be for a set </w:t>
            </w:r>
            <w:proofErr w:type="gramStart"/>
            <w:r>
              <w:t>period of time</w:t>
            </w:r>
            <w:proofErr w:type="gramEnd"/>
            <w:r>
              <w:t xml:space="preserve">. This would include a review date and if the behaviour continued then the learner would be immediately excluded from college. </w:t>
            </w:r>
          </w:p>
          <w:p w14:paraId="30A69146" w14:textId="77777777" w:rsidR="005609DA" w:rsidRDefault="008026B7">
            <w:pPr>
              <w:numPr>
                <w:ilvl w:val="0"/>
                <w:numId w:val="19"/>
              </w:numPr>
              <w:spacing w:after="258" w:line="237" w:lineRule="auto"/>
              <w:ind w:left="824" w:right="248" w:hanging="363"/>
              <w:jc w:val="both"/>
            </w:pPr>
            <w:r>
              <w:t xml:space="preserve">Exclusion – The learner will be withdrawn from college with the evidence and reasoning for this clearly communicated in the meeting. </w:t>
            </w:r>
          </w:p>
          <w:p w14:paraId="011FF7C3" w14:textId="77777777" w:rsidR="005609DA" w:rsidRDefault="008026B7">
            <w:pPr>
              <w:spacing w:after="252" w:line="238" w:lineRule="auto"/>
              <w:ind w:left="103" w:firstLine="58"/>
              <w:jc w:val="both"/>
            </w:pPr>
            <w:r>
              <w:t xml:space="preserve">The letter will be emailed to the parent/ guardian, the learner and the CD, all details will be added to Promonitor. </w:t>
            </w:r>
          </w:p>
          <w:p w14:paraId="42709256" w14:textId="77777777" w:rsidR="005609DA" w:rsidRDefault="008026B7">
            <w:pPr>
              <w:spacing w:after="0" w:line="259" w:lineRule="auto"/>
              <w:ind w:left="103" w:right="104" w:firstLine="0"/>
              <w:jc w:val="both"/>
            </w:pPr>
            <w:r>
              <w:t xml:space="preserve">Following the meeting the CD will decide on the course of action and the outcome of the meeting will be written into a letter and sent to all parties. </w:t>
            </w:r>
          </w:p>
        </w:tc>
      </w:tr>
    </w:tbl>
    <w:p w14:paraId="7939F28C" w14:textId="77777777" w:rsidR="005609DA" w:rsidRDefault="005609DA">
      <w:pPr>
        <w:spacing w:after="0" w:line="259" w:lineRule="auto"/>
        <w:ind w:left="-1440" w:right="7" w:firstLine="0"/>
      </w:pPr>
    </w:p>
    <w:tbl>
      <w:tblPr>
        <w:tblStyle w:val="TableGrid"/>
        <w:tblW w:w="13951" w:type="dxa"/>
        <w:tblInd w:w="2" w:type="dxa"/>
        <w:tblCellMar>
          <w:top w:w="50" w:type="dxa"/>
          <w:left w:w="7" w:type="dxa"/>
          <w:right w:w="127" w:type="dxa"/>
        </w:tblCellMar>
        <w:tblLook w:val="04A0" w:firstRow="1" w:lastRow="0" w:firstColumn="1" w:lastColumn="0" w:noHBand="0" w:noVBand="1"/>
      </w:tblPr>
      <w:tblGrid>
        <w:gridCol w:w="1555"/>
        <w:gridCol w:w="1985"/>
        <w:gridCol w:w="1558"/>
        <w:gridCol w:w="2839"/>
        <w:gridCol w:w="6014"/>
      </w:tblGrid>
      <w:tr w:rsidR="005609DA" w14:paraId="6536F57B" w14:textId="77777777">
        <w:trPr>
          <w:trHeight w:val="4356"/>
        </w:trPr>
        <w:tc>
          <w:tcPr>
            <w:tcW w:w="1555" w:type="dxa"/>
            <w:tcBorders>
              <w:top w:val="single" w:sz="4" w:space="0" w:color="000000"/>
              <w:left w:val="single" w:sz="4" w:space="0" w:color="000000"/>
              <w:bottom w:val="single" w:sz="4" w:space="0" w:color="000000"/>
              <w:right w:val="single" w:sz="4" w:space="0" w:color="000000"/>
            </w:tcBorders>
          </w:tcPr>
          <w:p w14:paraId="3F1ADBC5" w14:textId="77777777" w:rsidR="005609DA" w:rsidRDefault="008026B7">
            <w:pPr>
              <w:spacing w:after="0" w:line="259" w:lineRule="auto"/>
              <w:ind w:left="0" w:firstLine="0"/>
            </w:pPr>
            <w:r>
              <w:rPr>
                <w:rFonts w:ascii="Times New Roman" w:eastAsia="Times New Roman" w:hAnsi="Times New Roman" w:cs="Times New Roman"/>
              </w:rPr>
              <w:t xml:space="preserve"> </w:t>
            </w:r>
          </w:p>
        </w:tc>
        <w:tc>
          <w:tcPr>
            <w:tcW w:w="1985" w:type="dxa"/>
            <w:tcBorders>
              <w:top w:val="single" w:sz="4" w:space="0" w:color="000000"/>
              <w:left w:val="single" w:sz="4" w:space="0" w:color="000000"/>
              <w:bottom w:val="single" w:sz="4" w:space="0" w:color="000000"/>
              <w:right w:val="single" w:sz="4" w:space="0" w:color="000000"/>
            </w:tcBorders>
          </w:tcPr>
          <w:p w14:paraId="046DF89A" w14:textId="77777777" w:rsidR="005609DA" w:rsidRDefault="008026B7">
            <w:pPr>
              <w:spacing w:after="0" w:line="259" w:lineRule="auto"/>
              <w:ind w:left="0" w:firstLine="0"/>
            </w:pPr>
            <w:r>
              <w:rPr>
                <w:rFonts w:ascii="Times New Roman" w:eastAsia="Times New Roman" w:hAnsi="Times New Roman" w:cs="Times New Roman"/>
              </w:rPr>
              <w:t xml:space="preserve"> </w:t>
            </w:r>
          </w:p>
        </w:tc>
        <w:tc>
          <w:tcPr>
            <w:tcW w:w="1558" w:type="dxa"/>
            <w:tcBorders>
              <w:top w:val="single" w:sz="4" w:space="0" w:color="000000"/>
              <w:left w:val="single" w:sz="4" w:space="0" w:color="000000"/>
              <w:bottom w:val="single" w:sz="4" w:space="0" w:color="000000"/>
              <w:right w:val="single" w:sz="4" w:space="0" w:color="000000"/>
            </w:tcBorders>
          </w:tcPr>
          <w:p w14:paraId="09E6CBDE" w14:textId="77777777" w:rsidR="005609DA" w:rsidRDefault="008026B7">
            <w:pPr>
              <w:spacing w:after="0" w:line="259" w:lineRule="auto"/>
              <w:ind w:left="0" w:firstLine="0"/>
            </w:pPr>
            <w:r>
              <w:rPr>
                <w:rFonts w:ascii="Times New Roman" w:eastAsia="Times New Roman" w:hAnsi="Times New Roman" w:cs="Times New Roman"/>
              </w:rPr>
              <w:t xml:space="preserve"> </w:t>
            </w:r>
          </w:p>
        </w:tc>
        <w:tc>
          <w:tcPr>
            <w:tcW w:w="2839" w:type="dxa"/>
            <w:tcBorders>
              <w:top w:val="single" w:sz="4" w:space="0" w:color="000000"/>
              <w:left w:val="single" w:sz="4" w:space="0" w:color="000000"/>
              <w:bottom w:val="single" w:sz="4" w:space="0" w:color="000000"/>
              <w:right w:val="single" w:sz="4" w:space="0" w:color="000000"/>
            </w:tcBorders>
          </w:tcPr>
          <w:p w14:paraId="7627C5A8" w14:textId="77777777" w:rsidR="005609DA" w:rsidRDefault="008026B7">
            <w:pPr>
              <w:spacing w:after="0" w:line="259" w:lineRule="auto"/>
              <w:ind w:left="0" w:firstLine="0"/>
            </w:pPr>
            <w:r>
              <w:rPr>
                <w:rFonts w:ascii="Times New Roman" w:eastAsia="Times New Roman" w:hAnsi="Times New Roman" w:cs="Times New Roman"/>
              </w:rPr>
              <w:t xml:space="preserve"> </w:t>
            </w:r>
          </w:p>
        </w:tc>
        <w:tc>
          <w:tcPr>
            <w:tcW w:w="6014" w:type="dxa"/>
            <w:tcBorders>
              <w:top w:val="single" w:sz="4" w:space="0" w:color="000000"/>
              <w:left w:val="single" w:sz="4" w:space="0" w:color="000000"/>
              <w:bottom w:val="single" w:sz="4" w:space="0" w:color="000000"/>
              <w:right w:val="single" w:sz="4" w:space="0" w:color="000000"/>
            </w:tcBorders>
          </w:tcPr>
          <w:p w14:paraId="6ED6BF35" w14:textId="77777777" w:rsidR="005609DA" w:rsidRDefault="008026B7">
            <w:pPr>
              <w:spacing w:after="14" w:line="259" w:lineRule="auto"/>
              <w:ind w:left="101" w:firstLine="0"/>
            </w:pPr>
            <w:r>
              <w:t xml:space="preserve">Notes – </w:t>
            </w:r>
          </w:p>
          <w:p w14:paraId="3F7233CA" w14:textId="77777777" w:rsidR="005609DA" w:rsidRDefault="008026B7">
            <w:pPr>
              <w:numPr>
                <w:ilvl w:val="0"/>
                <w:numId w:val="20"/>
              </w:numPr>
              <w:spacing w:line="242" w:lineRule="auto"/>
              <w:ind w:hanging="363"/>
              <w:jc w:val="both"/>
            </w:pPr>
            <w:r>
              <w:t xml:space="preserve">Only Directors can sanction the withdrawal of a learner. </w:t>
            </w:r>
          </w:p>
          <w:p w14:paraId="1B3996A4" w14:textId="77777777" w:rsidR="005609DA" w:rsidRDefault="008026B7">
            <w:pPr>
              <w:numPr>
                <w:ilvl w:val="0"/>
                <w:numId w:val="20"/>
              </w:numPr>
              <w:spacing w:after="18" w:line="237" w:lineRule="auto"/>
              <w:ind w:hanging="363"/>
              <w:jc w:val="both"/>
            </w:pPr>
            <w:r>
              <w:t xml:space="preserve">EHCP learners will need to have an emergency annual review before being excluded. </w:t>
            </w:r>
          </w:p>
          <w:p w14:paraId="0B54C548" w14:textId="77777777" w:rsidR="005609DA" w:rsidRDefault="008026B7">
            <w:pPr>
              <w:numPr>
                <w:ilvl w:val="0"/>
                <w:numId w:val="20"/>
              </w:numPr>
              <w:spacing w:after="255" w:line="237" w:lineRule="auto"/>
              <w:ind w:hanging="363"/>
              <w:jc w:val="both"/>
            </w:pPr>
            <w:r>
              <w:t xml:space="preserve">The ALS manager needs to be involved in every stage of the disciplinary process for EHCP learners. </w:t>
            </w:r>
          </w:p>
          <w:p w14:paraId="4E211B5F" w14:textId="77777777" w:rsidR="005609DA" w:rsidRDefault="008026B7">
            <w:pPr>
              <w:spacing w:after="252" w:line="238" w:lineRule="auto"/>
              <w:ind w:left="104" w:firstLine="0"/>
              <w:jc w:val="both"/>
            </w:pPr>
            <w:r>
              <w:t xml:space="preserve">The letter will be completed by the Behaviour Admin and will include information about how to appeal. </w:t>
            </w:r>
          </w:p>
          <w:p w14:paraId="6723D889" w14:textId="77777777" w:rsidR="005609DA" w:rsidRDefault="008026B7">
            <w:pPr>
              <w:spacing w:after="0" w:line="259" w:lineRule="auto"/>
              <w:ind w:left="104" w:right="204" w:firstLine="0"/>
              <w:jc w:val="both"/>
            </w:pPr>
            <w:r>
              <w:t xml:space="preserve">The Director of Student Engagement and Well Being will review any appeals and respond to the Learner, Parent or Guardian within 5 working days. Their decision is final. </w:t>
            </w:r>
          </w:p>
        </w:tc>
      </w:tr>
    </w:tbl>
    <w:p w14:paraId="0874573D" w14:textId="77777777" w:rsidR="005609DA" w:rsidRDefault="005609DA">
      <w:pPr>
        <w:sectPr w:rsidR="005609DA">
          <w:headerReference w:type="even" r:id="rId15"/>
          <w:headerReference w:type="default" r:id="rId16"/>
          <w:footerReference w:type="even" r:id="rId17"/>
          <w:footerReference w:type="default" r:id="rId18"/>
          <w:headerReference w:type="first" r:id="rId19"/>
          <w:footerReference w:type="first" r:id="rId20"/>
          <w:pgSz w:w="16841" w:h="11911" w:orient="landscape"/>
          <w:pgMar w:top="1438" w:right="1440" w:bottom="1440" w:left="1440" w:header="720" w:footer="985" w:gutter="0"/>
          <w:cols w:space="720"/>
        </w:sectPr>
      </w:pPr>
    </w:p>
    <w:p w14:paraId="724373AF" w14:textId="77777777" w:rsidR="005609DA" w:rsidRDefault="008026B7">
      <w:pPr>
        <w:spacing w:after="0" w:line="259" w:lineRule="auto"/>
        <w:ind w:left="0" w:firstLine="0"/>
      </w:pPr>
      <w:r>
        <w:rPr>
          <w:rFonts w:ascii="Calibri" w:eastAsia="Calibri" w:hAnsi="Calibri" w:cs="Calibri"/>
          <w:sz w:val="32"/>
        </w:rPr>
        <w:lastRenderedPageBreak/>
        <w:t xml:space="preserve"> </w:t>
      </w:r>
    </w:p>
    <w:p w14:paraId="20B9E714" w14:textId="77777777" w:rsidR="005609DA" w:rsidRDefault="008026B7">
      <w:pPr>
        <w:spacing w:after="14" w:line="259" w:lineRule="auto"/>
        <w:ind w:left="0" w:firstLine="0"/>
      </w:pPr>
      <w:r>
        <w:rPr>
          <w:rFonts w:ascii="Calibri" w:eastAsia="Calibri" w:hAnsi="Calibri" w:cs="Calibri"/>
          <w:sz w:val="32"/>
        </w:rPr>
        <w:t xml:space="preserve"> </w:t>
      </w:r>
    </w:p>
    <w:p w14:paraId="16E2B054" w14:textId="77777777" w:rsidR="005609DA" w:rsidRDefault="008026B7">
      <w:pPr>
        <w:spacing w:after="0" w:line="259" w:lineRule="auto"/>
        <w:ind w:left="0" w:firstLine="0"/>
      </w:pPr>
      <w:r>
        <w:rPr>
          <w:rFonts w:ascii="Calibri" w:eastAsia="Calibri" w:hAnsi="Calibri" w:cs="Calibri"/>
          <w:sz w:val="32"/>
        </w:rPr>
        <w:t xml:space="preserve"> </w:t>
      </w:r>
    </w:p>
    <w:p w14:paraId="119333A0" w14:textId="77777777" w:rsidR="005609DA" w:rsidRDefault="008026B7">
      <w:pPr>
        <w:spacing w:after="133" w:line="259" w:lineRule="auto"/>
        <w:ind w:left="-5"/>
      </w:pPr>
      <w:r>
        <w:rPr>
          <w:color w:val="0F4660"/>
          <w:sz w:val="32"/>
        </w:rPr>
        <w:t>Appendix 1</w:t>
      </w:r>
      <w:r>
        <w:rPr>
          <w:sz w:val="32"/>
        </w:rPr>
        <w:t xml:space="preserve"> </w:t>
      </w:r>
    </w:p>
    <w:p w14:paraId="573041F0" w14:textId="77777777" w:rsidR="005609DA" w:rsidRDefault="008026B7">
      <w:pPr>
        <w:spacing w:after="0" w:line="259" w:lineRule="auto"/>
        <w:ind w:left="-5"/>
      </w:pPr>
      <w:r>
        <w:rPr>
          <w:color w:val="0F4660"/>
          <w:sz w:val="32"/>
        </w:rPr>
        <w:t>Trauma Informed Behaviour</w:t>
      </w:r>
      <w:r>
        <w:rPr>
          <w:sz w:val="32"/>
        </w:rPr>
        <w:t xml:space="preserve"> </w:t>
      </w:r>
    </w:p>
    <w:p w14:paraId="715E7298" w14:textId="77777777" w:rsidR="005609DA" w:rsidRDefault="008026B7">
      <w:pPr>
        <w:ind w:left="10"/>
      </w:pPr>
      <w:r>
        <w:t xml:space="preserve">The aim of this commitments statement is to promote positive ethos and good behaviour in the college. The college will support social, emotional, and mental health and wellbeing of all young people. All professionals will be understanding, supportive and where necessary modify and manage behaviour to enable all students to access learning. </w:t>
      </w:r>
    </w:p>
    <w:p w14:paraId="4F5F2C53" w14:textId="77777777" w:rsidR="005609DA" w:rsidRDefault="008026B7">
      <w:pPr>
        <w:spacing w:line="248" w:lineRule="auto"/>
        <w:ind w:left="-4" w:right="129"/>
        <w:jc w:val="both"/>
      </w:pPr>
      <w:r>
        <w:t xml:space="preserve">The college aims to provide a caring, calm, and secure environment with respect and tolerance. We will promote positive culture in which all students have a sense of responsibility to themselves, to college and wider community. We aim to: </w:t>
      </w:r>
    </w:p>
    <w:p w14:paraId="113456C7" w14:textId="77777777" w:rsidR="005609DA" w:rsidRDefault="008026B7">
      <w:pPr>
        <w:numPr>
          <w:ilvl w:val="0"/>
          <w:numId w:val="2"/>
        </w:numPr>
        <w:ind w:hanging="363"/>
      </w:pPr>
      <w:r>
        <w:t>Implement trauma informed mental health approach through curriculum, daily teaching practices and behaviours.</w:t>
      </w:r>
      <w:r>
        <w:rPr>
          <w:rFonts w:ascii="Segoe UI Symbol" w:eastAsia="Segoe UI Symbol" w:hAnsi="Segoe UI Symbol" w:cs="Segoe UI Symbol"/>
        </w:rPr>
        <w:t xml:space="preserve"> </w:t>
      </w:r>
    </w:p>
    <w:p w14:paraId="1FF1D5FB" w14:textId="77777777" w:rsidR="005609DA" w:rsidRDefault="008026B7">
      <w:pPr>
        <w:numPr>
          <w:ilvl w:val="0"/>
          <w:numId w:val="2"/>
        </w:numPr>
        <w:ind w:hanging="363"/>
      </w:pPr>
      <w:r>
        <w:t>Encourage a calm, purposeful and happy environment.</w:t>
      </w:r>
      <w:r>
        <w:rPr>
          <w:rFonts w:ascii="Segoe UI Symbol" w:eastAsia="Segoe UI Symbol" w:hAnsi="Segoe UI Symbol" w:cs="Segoe UI Symbol"/>
        </w:rPr>
        <w:t xml:space="preserve"> </w:t>
      </w:r>
    </w:p>
    <w:p w14:paraId="1BAAAED1" w14:textId="77777777" w:rsidR="005609DA" w:rsidRDefault="008026B7">
      <w:pPr>
        <w:numPr>
          <w:ilvl w:val="0"/>
          <w:numId w:val="2"/>
        </w:numPr>
        <w:ind w:hanging="363"/>
      </w:pPr>
      <w:r>
        <w:t>Foster positive attitudes towards oneself and others.</w:t>
      </w:r>
      <w:r>
        <w:rPr>
          <w:rFonts w:ascii="Segoe UI Symbol" w:eastAsia="Segoe UI Symbol" w:hAnsi="Segoe UI Symbol" w:cs="Segoe UI Symbol"/>
        </w:rPr>
        <w:t xml:space="preserve"> </w:t>
      </w:r>
    </w:p>
    <w:p w14:paraId="7E0136FA" w14:textId="77777777" w:rsidR="005609DA" w:rsidRDefault="008026B7">
      <w:pPr>
        <w:numPr>
          <w:ilvl w:val="0"/>
          <w:numId w:val="2"/>
        </w:numPr>
        <w:ind w:hanging="363"/>
      </w:pPr>
      <w:r>
        <w:t>Encourage increasing independence and self-discipline so each student learns to accept responsibility and become resilient.</w:t>
      </w:r>
      <w:r>
        <w:rPr>
          <w:rFonts w:ascii="Segoe UI Symbol" w:eastAsia="Segoe UI Symbol" w:hAnsi="Segoe UI Symbol" w:cs="Segoe UI Symbol"/>
        </w:rPr>
        <w:t xml:space="preserve"> </w:t>
      </w:r>
    </w:p>
    <w:p w14:paraId="0FA717B9" w14:textId="77777777" w:rsidR="005609DA" w:rsidRDefault="008026B7">
      <w:pPr>
        <w:numPr>
          <w:ilvl w:val="0"/>
          <w:numId w:val="2"/>
        </w:numPr>
        <w:ind w:hanging="363"/>
      </w:pPr>
      <w:r>
        <w:t>Implement consistent behaviour approach.</w:t>
      </w:r>
      <w:r>
        <w:rPr>
          <w:rFonts w:ascii="Segoe UI Symbol" w:eastAsia="Segoe UI Symbol" w:hAnsi="Segoe UI Symbol" w:cs="Segoe UI Symbol"/>
        </w:rPr>
        <w:t xml:space="preserve"> </w:t>
      </w:r>
    </w:p>
    <w:p w14:paraId="1845D446" w14:textId="77777777" w:rsidR="005609DA" w:rsidRDefault="008026B7">
      <w:pPr>
        <w:numPr>
          <w:ilvl w:val="0"/>
          <w:numId w:val="2"/>
        </w:numPr>
        <w:ind w:hanging="363"/>
      </w:pPr>
      <w:r>
        <w:t>Provide and promote a bespoke self-developmental and progressive series of workshops including emotional, physical wellbeing and mental health.</w:t>
      </w:r>
      <w:r>
        <w:rPr>
          <w:rFonts w:ascii="Segoe UI Symbol" w:eastAsia="Segoe UI Symbol" w:hAnsi="Segoe UI Symbol" w:cs="Segoe UI Symbol"/>
        </w:rPr>
        <w:t xml:space="preserve"> </w:t>
      </w:r>
    </w:p>
    <w:p w14:paraId="49ED4085" w14:textId="77777777" w:rsidR="005609DA" w:rsidRDefault="008026B7">
      <w:pPr>
        <w:numPr>
          <w:ilvl w:val="0"/>
          <w:numId w:val="2"/>
        </w:numPr>
        <w:ind w:hanging="363"/>
      </w:pPr>
      <w:r>
        <w:t>Create a safe zone and space for all students to feel safe.</w:t>
      </w:r>
      <w:r>
        <w:rPr>
          <w:rFonts w:ascii="Segoe UI Symbol" w:eastAsia="Segoe UI Symbol" w:hAnsi="Segoe UI Symbol" w:cs="Segoe UI Symbol"/>
        </w:rPr>
        <w:t xml:space="preserve"> </w:t>
      </w:r>
    </w:p>
    <w:p w14:paraId="2DD105E9" w14:textId="77777777" w:rsidR="005609DA" w:rsidRDefault="008026B7">
      <w:pPr>
        <w:numPr>
          <w:ilvl w:val="0"/>
          <w:numId w:val="2"/>
        </w:numPr>
        <w:ind w:hanging="363"/>
      </w:pPr>
      <w:r>
        <w:t>Have a curriculum that puts mental health at the forefront to help with social, emotional, and behavioural skills.</w:t>
      </w:r>
      <w:r>
        <w:rPr>
          <w:rFonts w:ascii="Segoe UI Symbol" w:eastAsia="Segoe UI Symbol" w:hAnsi="Segoe UI Symbol" w:cs="Segoe UI Symbol"/>
        </w:rPr>
        <w:t xml:space="preserve"> </w:t>
      </w:r>
    </w:p>
    <w:p w14:paraId="46DC7C15" w14:textId="77777777" w:rsidR="005609DA" w:rsidRDefault="008026B7">
      <w:pPr>
        <w:numPr>
          <w:ilvl w:val="0"/>
          <w:numId w:val="2"/>
        </w:numPr>
        <w:ind w:hanging="363"/>
      </w:pPr>
      <w:r>
        <w:t>Support staff to manage challenging behaviours via implementing de-escalation techniques.</w:t>
      </w:r>
      <w:r>
        <w:rPr>
          <w:rFonts w:ascii="Segoe UI Symbol" w:eastAsia="Segoe UI Symbol" w:hAnsi="Segoe UI Symbol" w:cs="Segoe UI Symbol"/>
        </w:rPr>
        <w:t xml:space="preserve"> </w:t>
      </w:r>
    </w:p>
    <w:p w14:paraId="13911390" w14:textId="77777777" w:rsidR="005609DA" w:rsidRDefault="008026B7">
      <w:pPr>
        <w:numPr>
          <w:ilvl w:val="0"/>
          <w:numId w:val="2"/>
        </w:numPr>
        <w:ind w:hanging="363"/>
      </w:pPr>
      <w:r>
        <w:t>Train staff to pick any underpinning mental health issues and address them in a sensitive manner.</w:t>
      </w:r>
      <w:r>
        <w:rPr>
          <w:rFonts w:ascii="Segoe UI Symbol" w:eastAsia="Segoe UI Symbol" w:hAnsi="Segoe UI Symbol" w:cs="Segoe UI Symbol"/>
        </w:rPr>
        <w:t xml:space="preserve"> </w:t>
      </w:r>
    </w:p>
    <w:p w14:paraId="3FA83E4C" w14:textId="77777777" w:rsidR="005609DA" w:rsidRDefault="008026B7">
      <w:pPr>
        <w:numPr>
          <w:ilvl w:val="0"/>
          <w:numId w:val="2"/>
        </w:numPr>
        <w:ind w:hanging="363"/>
      </w:pPr>
      <w:r>
        <w:t>Involve parents and carers to support emotional wellbeing and mental health of young people.</w:t>
      </w:r>
      <w:r>
        <w:rPr>
          <w:rFonts w:ascii="Segoe UI Symbol" w:eastAsia="Segoe UI Symbol" w:hAnsi="Segoe UI Symbol" w:cs="Segoe UI Symbol"/>
        </w:rPr>
        <w:t xml:space="preserve"> </w:t>
      </w:r>
    </w:p>
    <w:p w14:paraId="346AD249" w14:textId="77777777" w:rsidR="005609DA" w:rsidRDefault="008026B7">
      <w:pPr>
        <w:numPr>
          <w:ilvl w:val="0"/>
          <w:numId w:val="2"/>
        </w:numPr>
        <w:spacing w:after="231"/>
        <w:ind w:hanging="363"/>
      </w:pPr>
      <w:r>
        <w:t>Check in at the beginning each day with a student, safeguarding team and refer students to relevant support teams as you see appropriate.</w:t>
      </w:r>
      <w:r>
        <w:rPr>
          <w:rFonts w:ascii="Segoe UI Symbol" w:eastAsia="Segoe UI Symbol" w:hAnsi="Segoe UI Symbol" w:cs="Segoe UI Symbol"/>
        </w:rPr>
        <w:t xml:space="preserve"> </w:t>
      </w:r>
    </w:p>
    <w:p w14:paraId="01120AD9" w14:textId="77777777" w:rsidR="005609DA" w:rsidRDefault="008026B7">
      <w:pPr>
        <w:ind w:left="15"/>
      </w:pPr>
      <w:r>
        <w:t xml:space="preserve">The principles listed below must be considered for trauma informed practice. </w:t>
      </w:r>
    </w:p>
    <w:p w14:paraId="2C36CF85" w14:textId="77777777" w:rsidR="005609DA" w:rsidRDefault="008026B7">
      <w:pPr>
        <w:spacing w:after="0" w:line="259" w:lineRule="auto"/>
        <w:ind w:left="0" w:firstLine="0"/>
      </w:pPr>
      <w:r>
        <w:rPr>
          <w:sz w:val="20"/>
        </w:rPr>
        <w:t xml:space="preserve"> </w:t>
      </w:r>
    </w:p>
    <w:tbl>
      <w:tblPr>
        <w:tblStyle w:val="TableGrid"/>
        <w:tblW w:w="8717" w:type="dxa"/>
        <w:tblInd w:w="8" w:type="dxa"/>
        <w:tblCellMar>
          <w:top w:w="48" w:type="dxa"/>
          <w:left w:w="14" w:type="dxa"/>
          <w:right w:w="115" w:type="dxa"/>
        </w:tblCellMar>
        <w:tblLook w:val="04A0" w:firstRow="1" w:lastRow="0" w:firstColumn="1" w:lastColumn="0" w:noHBand="0" w:noVBand="1"/>
      </w:tblPr>
      <w:tblGrid>
        <w:gridCol w:w="3108"/>
        <w:gridCol w:w="2700"/>
        <w:gridCol w:w="2909"/>
      </w:tblGrid>
      <w:tr w:rsidR="005609DA" w14:paraId="09131B37" w14:textId="77777777">
        <w:trPr>
          <w:trHeight w:val="521"/>
        </w:trPr>
        <w:tc>
          <w:tcPr>
            <w:tcW w:w="3108" w:type="dxa"/>
            <w:tcBorders>
              <w:top w:val="single" w:sz="6" w:space="0" w:color="000000"/>
              <w:left w:val="single" w:sz="6" w:space="0" w:color="000000"/>
              <w:bottom w:val="single" w:sz="6" w:space="0" w:color="000000"/>
              <w:right w:val="single" w:sz="6" w:space="0" w:color="000000"/>
            </w:tcBorders>
          </w:tcPr>
          <w:p w14:paraId="4DC3ECFF" w14:textId="77777777" w:rsidR="005609DA" w:rsidRDefault="008026B7">
            <w:pPr>
              <w:spacing w:after="0" w:line="259" w:lineRule="auto"/>
              <w:ind w:left="2" w:firstLine="0"/>
            </w:pPr>
            <w:r>
              <w:t xml:space="preserve">Being prepared </w:t>
            </w:r>
          </w:p>
        </w:tc>
        <w:tc>
          <w:tcPr>
            <w:tcW w:w="2700" w:type="dxa"/>
            <w:tcBorders>
              <w:top w:val="single" w:sz="6" w:space="0" w:color="000000"/>
              <w:left w:val="single" w:sz="6" w:space="0" w:color="000000"/>
              <w:bottom w:val="single" w:sz="6" w:space="0" w:color="000000"/>
              <w:right w:val="single" w:sz="6" w:space="0" w:color="000000"/>
            </w:tcBorders>
          </w:tcPr>
          <w:p w14:paraId="7067C325" w14:textId="77777777" w:rsidR="005609DA" w:rsidRDefault="008026B7">
            <w:pPr>
              <w:spacing w:after="0" w:line="259" w:lineRule="auto"/>
              <w:ind w:left="0" w:firstLine="0"/>
            </w:pPr>
            <w:r>
              <w:t xml:space="preserve">Being aware </w:t>
            </w:r>
          </w:p>
        </w:tc>
        <w:tc>
          <w:tcPr>
            <w:tcW w:w="2909" w:type="dxa"/>
            <w:tcBorders>
              <w:top w:val="single" w:sz="6" w:space="0" w:color="000000"/>
              <w:left w:val="single" w:sz="6" w:space="0" w:color="000000"/>
              <w:bottom w:val="single" w:sz="6" w:space="0" w:color="000000"/>
              <w:right w:val="single" w:sz="6" w:space="0" w:color="000000"/>
            </w:tcBorders>
          </w:tcPr>
          <w:p w14:paraId="57B65621" w14:textId="77777777" w:rsidR="005609DA" w:rsidRDefault="008026B7">
            <w:pPr>
              <w:spacing w:after="0" w:line="259" w:lineRule="auto"/>
              <w:ind w:left="0" w:firstLine="0"/>
            </w:pPr>
            <w:r>
              <w:t xml:space="preserve">Being flexible </w:t>
            </w:r>
          </w:p>
        </w:tc>
      </w:tr>
      <w:tr w:rsidR="005609DA" w14:paraId="3816CE62" w14:textId="77777777">
        <w:trPr>
          <w:trHeight w:val="521"/>
        </w:trPr>
        <w:tc>
          <w:tcPr>
            <w:tcW w:w="3108" w:type="dxa"/>
            <w:tcBorders>
              <w:top w:val="single" w:sz="6" w:space="0" w:color="000000"/>
              <w:left w:val="single" w:sz="6" w:space="0" w:color="000000"/>
              <w:bottom w:val="single" w:sz="6" w:space="0" w:color="000000"/>
              <w:right w:val="single" w:sz="6" w:space="0" w:color="000000"/>
            </w:tcBorders>
          </w:tcPr>
          <w:p w14:paraId="3D07BDAF" w14:textId="77777777" w:rsidR="005609DA" w:rsidRDefault="008026B7">
            <w:pPr>
              <w:spacing w:after="0" w:line="259" w:lineRule="auto"/>
              <w:ind w:left="2" w:firstLine="0"/>
            </w:pPr>
            <w:r>
              <w:t xml:space="preserve">Being safe and responsible </w:t>
            </w:r>
          </w:p>
        </w:tc>
        <w:tc>
          <w:tcPr>
            <w:tcW w:w="2700" w:type="dxa"/>
            <w:tcBorders>
              <w:top w:val="single" w:sz="6" w:space="0" w:color="000000"/>
              <w:left w:val="single" w:sz="6" w:space="0" w:color="000000"/>
              <w:bottom w:val="single" w:sz="6" w:space="0" w:color="000000"/>
              <w:right w:val="single" w:sz="6" w:space="0" w:color="000000"/>
            </w:tcBorders>
          </w:tcPr>
          <w:p w14:paraId="6D04BEF5" w14:textId="77777777" w:rsidR="005609DA" w:rsidRDefault="008026B7">
            <w:pPr>
              <w:spacing w:after="0" w:line="259" w:lineRule="auto"/>
              <w:ind w:left="0" w:firstLine="0"/>
            </w:pPr>
            <w:r>
              <w:t xml:space="preserve">Being collaborative </w:t>
            </w:r>
          </w:p>
        </w:tc>
        <w:tc>
          <w:tcPr>
            <w:tcW w:w="2909" w:type="dxa"/>
            <w:tcBorders>
              <w:top w:val="single" w:sz="6" w:space="0" w:color="000000"/>
              <w:left w:val="single" w:sz="6" w:space="0" w:color="000000"/>
              <w:bottom w:val="single" w:sz="6" w:space="0" w:color="000000"/>
              <w:right w:val="single" w:sz="6" w:space="0" w:color="000000"/>
            </w:tcBorders>
          </w:tcPr>
          <w:p w14:paraId="6A1EBBC8" w14:textId="77777777" w:rsidR="005609DA" w:rsidRDefault="008026B7">
            <w:pPr>
              <w:spacing w:after="0" w:line="259" w:lineRule="auto"/>
              <w:ind w:left="0" w:firstLine="0"/>
            </w:pPr>
            <w:r>
              <w:t xml:space="preserve">Being integrated </w:t>
            </w:r>
          </w:p>
        </w:tc>
      </w:tr>
    </w:tbl>
    <w:p w14:paraId="5DF86090" w14:textId="77777777" w:rsidR="005609DA" w:rsidRDefault="008026B7">
      <w:pPr>
        <w:spacing w:after="0" w:line="259" w:lineRule="auto"/>
        <w:ind w:left="0" w:firstLine="0"/>
      </w:pPr>
      <w:r>
        <w:t xml:space="preserve"> </w:t>
      </w:r>
    </w:p>
    <w:p w14:paraId="1C9D61C9" w14:textId="77777777" w:rsidR="005609DA" w:rsidRDefault="008026B7">
      <w:pPr>
        <w:spacing w:after="0" w:line="259" w:lineRule="auto"/>
        <w:ind w:left="0" w:firstLine="0"/>
      </w:pPr>
      <w:r>
        <w:t xml:space="preserve"> </w:t>
      </w:r>
    </w:p>
    <w:p w14:paraId="5CBD1DF4" w14:textId="77777777" w:rsidR="005609DA" w:rsidRDefault="008026B7">
      <w:pPr>
        <w:ind w:left="10" w:right="4728"/>
      </w:pPr>
      <w:r>
        <w:rPr>
          <w:b/>
        </w:rPr>
        <w:t xml:space="preserve">Being Prepared: </w:t>
      </w:r>
      <w:r>
        <w:rPr>
          <w:u w:val="single" w:color="000000"/>
        </w:rPr>
        <w:t>things to consider</w:t>
      </w:r>
      <w:r>
        <w:t xml:space="preserve"> Individual differences. </w:t>
      </w:r>
    </w:p>
    <w:p w14:paraId="5E3313D9" w14:textId="77777777" w:rsidR="005609DA" w:rsidRDefault="008026B7">
      <w:pPr>
        <w:ind w:left="10"/>
      </w:pPr>
      <w:r>
        <w:t xml:space="preserve">Offer reassurance and safety. </w:t>
      </w:r>
    </w:p>
    <w:p w14:paraId="688D4F7C" w14:textId="77777777" w:rsidR="005609DA" w:rsidRDefault="008026B7">
      <w:pPr>
        <w:spacing w:after="240"/>
        <w:ind w:left="13"/>
      </w:pPr>
      <w:r>
        <w:t xml:space="preserve">Embrace a pro-active approach to respond to the needs of individual students. </w:t>
      </w:r>
    </w:p>
    <w:p w14:paraId="102F3838" w14:textId="77777777" w:rsidR="005609DA" w:rsidRDefault="008026B7">
      <w:pPr>
        <w:spacing w:after="0" w:line="259" w:lineRule="auto"/>
        <w:ind w:left="-2"/>
      </w:pPr>
      <w:r>
        <w:rPr>
          <w:b/>
        </w:rPr>
        <w:t>Being Aware</w:t>
      </w:r>
      <w:r>
        <w:t xml:space="preserve">: </w:t>
      </w:r>
      <w:r>
        <w:rPr>
          <w:u w:val="single" w:color="000000"/>
        </w:rPr>
        <w:t>things to consider</w:t>
      </w:r>
      <w:r>
        <w:t xml:space="preserve"> </w:t>
      </w:r>
    </w:p>
    <w:p w14:paraId="7E8C6C98" w14:textId="77777777" w:rsidR="005609DA" w:rsidRDefault="008026B7">
      <w:pPr>
        <w:spacing w:after="242"/>
        <w:ind w:left="10" w:right="2284"/>
      </w:pPr>
      <w:r>
        <w:t xml:space="preserve">The “contexts of adversity” and their implications of each student. What support measures are in place for students. </w:t>
      </w:r>
    </w:p>
    <w:p w14:paraId="6C2F0285" w14:textId="77777777" w:rsidR="005609DA" w:rsidRDefault="008026B7">
      <w:pPr>
        <w:spacing w:after="0" w:line="259" w:lineRule="auto"/>
        <w:ind w:left="1" w:firstLine="0"/>
      </w:pPr>
      <w:r>
        <w:t xml:space="preserve"> </w:t>
      </w:r>
    </w:p>
    <w:p w14:paraId="62809988" w14:textId="77777777" w:rsidR="005609DA" w:rsidRDefault="008026B7">
      <w:pPr>
        <w:spacing w:after="0" w:line="259" w:lineRule="auto"/>
        <w:ind w:left="-2"/>
      </w:pPr>
      <w:r>
        <w:rPr>
          <w:b/>
        </w:rPr>
        <w:t>Being Flexible</w:t>
      </w:r>
      <w:r>
        <w:t xml:space="preserve">: </w:t>
      </w:r>
      <w:r>
        <w:rPr>
          <w:u w:val="single" w:color="000000"/>
        </w:rPr>
        <w:t>things to consider</w:t>
      </w:r>
      <w:r>
        <w:t xml:space="preserve"> </w:t>
      </w:r>
    </w:p>
    <w:p w14:paraId="7A8EE1ED" w14:textId="77777777" w:rsidR="005609DA" w:rsidRDefault="008026B7">
      <w:pPr>
        <w:ind w:left="10"/>
      </w:pPr>
      <w:r>
        <w:lastRenderedPageBreak/>
        <w:t xml:space="preserve">Trauma recovery is not a straight line. There will be days / times students will feel ok or will struggle. We must adapt our responses to reflect this and support students. </w:t>
      </w:r>
    </w:p>
    <w:p w14:paraId="567E3409" w14:textId="77777777" w:rsidR="005609DA" w:rsidRDefault="008026B7">
      <w:pPr>
        <w:spacing w:after="0" w:line="259" w:lineRule="auto"/>
        <w:ind w:left="0" w:firstLine="0"/>
      </w:pPr>
      <w:r>
        <w:t xml:space="preserve"> </w:t>
      </w:r>
    </w:p>
    <w:p w14:paraId="429F2FAF" w14:textId="77777777" w:rsidR="005609DA" w:rsidRDefault="008026B7">
      <w:pPr>
        <w:spacing w:after="0" w:line="259" w:lineRule="auto"/>
        <w:ind w:left="0" w:firstLine="0"/>
      </w:pPr>
      <w:r>
        <w:t xml:space="preserve"> </w:t>
      </w:r>
    </w:p>
    <w:p w14:paraId="6FF5346C" w14:textId="77777777" w:rsidR="005609DA" w:rsidRDefault="008026B7">
      <w:pPr>
        <w:spacing w:after="160" w:line="259" w:lineRule="auto"/>
        <w:ind w:left="0" w:firstLine="0"/>
      </w:pPr>
      <w:r>
        <w:t xml:space="preserve"> </w:t>
      </w:r>
    </w:p>
    <w:p w14:paraId="2CE909FF" w14:textId="77777777" w:rsidR="005609DA" w:rsidRDefault="008026B7">
      <w:pPr>
        <w:spacing w:after="0" w:line="259" w:lineRule="auto"/>
        <w:ind w:left="0" w:firstLine="0"/>
      </w:pPr>
      <w:r>
        <w:t xml:space="preserve"> </w:t>
      </w:r>
    </w:p>
    <w:p w14:paraId="033151BC" w14:textId="77777777" w:rsidR="005609DA" w:rsidRDefault="008026B7">
      <w:pPr>
        <w:spacing w:line="248" w:lineRule="auto"/>
        <w:ind w:left="-4" w:right="370"/>
        <w:jc w:val="both"/>
      </w:pPr>
      <w:r>
        <w:t xml:space="preserve">Each individual processes trauma differently. Some might need to talk through their experiences while others may choose to be quiet. Others may feel safe with a friend. Try to support students and help them feel grounded. </w:t>
      </w:r>
    </w:p>
    <w:p w14:paraId="16194176" w14:textId="77777777" w:rsidR="005609DA" w:rsidRDefault="008026B7">
      <w:pPr>
        <w:ind w:left="14"/>
      </w:pPr>
      <w:r>
        <w:t xml:space="preserve">Adapt your classroom and create a quiet space. </w:t>
      </w:r>
    </w:p>
    <w:p w14:paraId="61F10D21" w14:textId="77777777" w:rsidR="005609DA" w:rsidRDefault="008026B7">
      <w:pPr>
        <w:ind w:left="14"/>
      </w:pPr>
      <w:r>
        <w:t xml:space="preserve">Create a “talking” space and time for students to talk to a trusted adult. </w:t>
      </w:r>
    </w:p>
    <w:p w14:paraId="7791A3D8" w14:textId="77777777" w:rsidR="005609DA" w:rsidRDefault="008026B7">
      <w:pPr>
        <w:spacing w:after="0" w:line="259" w:lineRule="auto"/>
        <w:ind w:left="2" w:firstLine="0"/>
      </w:pPr>
      <w:r>
        <w:t xml:space="preserve"> </w:t>
      </w:r>
    </w:p>
    <w:p w14:paraId="29479526" w14:textId="77777777" w:rsidR="005609DA" w:rsidRDefault="008026B7">
      <w:pPr>
        <w:spacing w:after="0" w:line="259" w:lineRule="auto"/>
        <w:ind w:left="-1"/>
      </w:pPr>
      <w:r>
        <w:rPr>
          <w:b/>
        </w:rPr>
        <w:t xml:space="preserve">Being safe and responsible: </w:t>
      </w:r>
      <w:r>
        <w:rPr>
          <w:u w:val="single" w:color="000000"/>
        </w:rPr>
        <w:t>things to consider</w:t>
      </w:r>
      <w:r>
        <w:t xml:space="preserve"> </w:t>
      </w:r>
    </w:p>
    <w:p w14:paraId="3A319A10" w14:textId="77777777" w:rsidR="005609DA" w:rsidRDefault="008026B7">
      <w:pPr>
        <w:ind w:left="10"/>
      </w:pPr>
      <w:r>
        <w:t xml:space="preserve">Make sure students know their safety is paramount and as a teacher you understand how home life could affect them. </w:t>
      </w:r>
    </w:p>
    <w:p w14:paraId="1BF027B0" w14:textId="77777777" w:rsidR="005609DA" w:rsidRDefault="008026B7">
      <w:pPr>
        <w:ind w:left="11"/>
      </w:pPr>
      <w:r>
        <w:t xml:space="preserve">Create a resilient environment and promote safety among students. </w:t>
      </w:r>
    </w:p>
    <w:p w14:paraId="672F568A" w14:textId="77777777" w:rsidR="005609DA" w:rsidRDefault="008026B7">
      <w:pPr>
        <w:spacing w:after="237"/>
        <w:ind w:left="11"/>
      </w:pPr>
      <w:r>
        <w:t xml:space="preserve">Do have a check in at the beginning of each day to make sure students are ok. </w:t>
      </w:r>
    </w:p>
    <w:p w14:paraId="1E17D08A" w14:textId="77777777" w:rsidR="005609DA" w:rsidRDefault="008026B7">
      <w:pPr>
        <w:spacing w:after="0" w:line="259" w:lineRule="auto"/>
        <w:ind w:left="-1"/>
      </w:pPr>
      <w:r>
        <w:rPr>
          <w:b/>
        </w:rPr>
        <w:t>Being collaborative</w:t>
      </w:r>
      <w:r>
        <w:t xml:space="preserve">: </w:t>
      </w:r>
      <w:r>
        <w:rPr>
          <w:u w:val="single" w:color="000000"/>
        </w:rPr>
        <w:t>things to consider</w:t>
      </w:r>
      <w:r>
        <w:t xml:space="preserve"> </w:t>
      </w:r>
    </w:p>
    <w:p w14:paraId="12A800E6" w14:textId="77777777" w:rsidR="005609DA" w:rsidRDefault="008026B7">
      <w:pPr>
        <w:ind w:left="10"/>
      </w:pPr>
      <w:r>
        <w:t xml:space="preserve">Create an environment where students can openly talk about their changing needs. Remove any judgements. </w:t>
      </w:r>
    </w:p>
    <w:p w14:paraId="523724F6" w14:textId="77777777" w:rsidR="005609DA" w:rsidRDefault="008026B7">
      <w:pPr>
        <w:spacing w:after="237"/>
        <w:ind w:left="11"/>
      </w:pPr>
      <w:r>
        <w:t xml:space="preserve">How do you encourage students to express their needs? </w:t>
      </w:r>
    </w:p>
    <w:p w14:paraId="2891CE0E" w14:textId="77777777" w:rsidR="005609DA" w:rsidRDefault="008026B7">
      <w:pPr>
        <w:spacing w:after="0" w:line="259" w:lineRule="auto"/>
        <w:ind w:left="-2"/>
      </w:pPr>
      <w:r>
        <w:rPr>
          <w:b/>
        </w:rPr>
        <w:t>Beling Integrated</w:t>
      </w:r>
      <w:r>
        <w:t xml:space="preserve">: </w:t>
      </w:r>
      <w:r>
        <w:rPr>
          <w:u w:val="single" w:color="000000"/>
        </w:rPr>
        <w:t>things to consider.</w:t>
      </w:r>
      <w:r>
        <w:t xml:space="preserve"> </w:t>
      </w:r>
    </w:p>
    <w:p w14:paraId="7C9ABD02" w14:textId="77777777" w:rsidR="005609DA" w:rsidRDefault="008026B7">
      <w:pPr>
        <w:ind w:left="10" w:right="1623"/>
      </w:pPr>
      <w:r>
        <w:t xml:space="preserve">Work collaboratively with all relevant people and offer coordinated support. Be observant and vigilant to identify any changes in an individual. </w:t>
      </w:r>
      <w:r>
        <w:br w:type="page"/>
      </w:r>
    </w:p>
    <w:p w14:paraId="5751F255" w14:textId="77777777" w:rsidR="005609DA" w:rsidRDefault="008026B7">
      <w:pPr>
        <w:spacing w:after="0" w:line="259" w:lineRule="auto"/>
        <w:ind w:left="0" w:firstLine="0"/>
      </w:pPr>
      <w:r>
        <w:rPr>
          <w:sz w:val="32"/>
        </w:rPr>
        <w:lastRenderedPageBreak/>
        <w:t xml:space="preserve"> </w:t>
      </w:r>
    </w:p>
    <w:p w14:paraId="7DCA8369" w14:textId="77777777" w:rsidR="005609DA" w:rsidRDefault="008026B7">
      <w:pPr>
        <w:spacing w:after="86" w:line="259" w:lineRule="auto"/>
        <w:ind w:left="0" w:firstLine="0"/>
      </w:pPr>
      <w:r>
        <w:rPr>
          <w:sz w:val="32"/>
        </w:rPr>
        <w:t xml:space="preserve"> </w:t>
      </w:r>
    </w:p>
    <w:p w14:paraId="5D205FDC" w14:textId="77777777" w:rsidR="005609DA" w:rsidRDefault="008026B7">
      <w:pPr>
        <w:spacing w:after="0" w:line="259" w:lineRule="auto"/>
        <w:ind w:left="0" w:firstLine="0"/>
      </w:pPr>
      <w:r>
        <w:rPr>
          <w:sz w:val="32"/>
        </w:rPr>
        <w:t xml:space="preserve"> </w:t>
      </w:r>
    </w:p>
    <w:p w14:paraId="3E0A598F" w14:textId="77777777" w:rsidR="005609DA" w:rsidRDefault="008026B7">
      <w:pPr>
        <w:spacing w:after="133" w:line="259" w:lineRule="auto"/>
        <w:ind w:left="-5"/>
      </w:pPr>
      <w:r>
        <w:rPr>
          <w:color w:val="0F4660"/>
          <w:sz w:val="32"/>
        </w:rPr>
        <w:t>Appendix 2</w:t>
      </w:r>
      <w:r>
        <w:rPr>
          <w:sz w:val="32"/>
        </w:rPr>
        <w:t xml:space="preserve"> </w:t>
      </w:r>
    </w:p>
    <w:p w14:paraId="2E1A863C" w14:textId="77777777" w:rsidR="005609DA" w:rsidRDefault="008026B7">
      <w:pPr>
        <w:spacing w:after="0" w:line="259" w:lineRule="auto"/>
        <w:ind w:left="-5"/>
      </w:pPr>
      <w:r>
        <w:rPr>
          <w:rFonts w:ascii="Calibri" w:eastAsia="Calibri" w:hAnsi="Calibri" w:cs="Calibri"/>
          <w:color w:val="0F4660"/>
          <w:sz w:val="32"/>
        </w:rPr>
        <w:t>Restorative practice in the college</w:t>
      </w:r>
      <w:r>
        <w:rPr>
          <w:rFonts w:ascii="Calibri" w:eastAsia="Calibri" w:hAnsi="Calibri" w:cs="Calibri"/>
          <w:sz w:val="32"/>
        </w:rPr>
        <w:t xml:space="preserve"> </w:t>
      </w:r>
    </w:p>
    <w:p w14:paraId="4A9C89FB" w14:textId="77777777" w:rsidR="005609DA" w:rsidRDefault="008026B7">
      <w:pPr>
        <w:spacing w:after="187" w:line="248" w:lineRule="auto"/>
        <w:ind w:left="-4" w:right="430"/>
        <w:jc w:val="both"/>
      </w:pPr>
      <w:r>
        <w:t xml:space="preserve">Restorative practice is a whole-college teaching and learning approach that encourages behaviour that is supportive and respectful behaviour. Restorative practices remove power imbalances by focusing on building positive relationships. </w:t>
      </w:r>
    </w:p>
    <w:p w14:paraId="72664862" w14:textId="77777777" w:rsidR="005609DA" w:rsidRDefault="008026B7">
      <w:pPr>
        <w:spacing w:after="0" w:line="259" w:lineRule="auto"/>
        <w:ind w:left="0" w:firstLine="0"/>
      </w:pPr>
      <w:r>
        <w:t xml:space="preserve"> </w:t>
      </w:r>
    </w:p>
    <w:p w14:paraId="58F3CE83" w14:textId="77777777" w:rsidR="005609DA" w:rsidRDefault="008026B7">
      <w:pPr>
        <w:spacing w:after="163" w:line="259" w:lineRule="auto"/>
        <w:ind w:left="-1"/>
      </w:pPr>
      <w:r>
        <w:rPr>
          <w:b/>
        </w:rPr>
        <w:t xml:space="preserve">Overview of restorative practice </w:t>
      </w:r>
    </w:p>
    <w:p w14:paraId="1C465B9F" w14:textId="77777777" w:rsidR="005609DA" w:rsidRDefault="008026B7">
      <w:pPr>
        <w:spacing w:after="163"/>
        <w:ind w:left="10"/>
      </w:pPr>
      <w:r>
        <w:t xml:space="preserve">Restorative practice focuses on building, maintaining, and restoring positive relationships, particularly when incidents that involve interpersonal conflict or wrongdoing occur. Restorative practices are high in accountability and high in support as they draw out what harm has been caused and about being able to repair that harm. </w:t>
      </w:r>
    </w:p>
    <w:p w14:paraId="5235A90B" w14:textId="77777777" w:rsidR="005609DA" w:rsidRDefault="008026B7">
      <w:pPr>
        <w:spacing w:after="171"/>
        <w:ind w:left="10"/>
      </w:pPr>
      <w:r>
        <w:t xml:space="preserve">Teachers and wider college staff have an opportunity to model restorative strategies for students in the classroom and beyond. </w:t>
      </w:r>
    </w:p>
    <w:p w14:paraId="6FA2F35E" w14:textId="77777777" w:rsidR="005609DA" w:rsidRDefault="008026B7">
      <w:pPr>
        <w:spacing w:after="168"/>
        <w:ind w:left="10"/>
      </w:pPr>
      <w:r>
        <w:t xml:space="preserve">Teacher should think about their own classroom practices. </w:t>
      </w:r>
    </w:p>
    <w:p w14:paraId="595F5E53" w14:textId="77777777" w:rsidR="005609DA" w:rsidRDefault="008026B7">
      <w:pPr>
        <w:spacing w:after="163" w:line="259" w:lineRule="auto"/>
        <w:ind w:left="-1"/>
      </w:pPr>
      <w:r>
        <w:rPr>
          <w:b/>
        </w:rPr>
        <w:t xml:space="preserve">Think about the following: </w:t>
      </w:r>
    </w:p>
    <w:p w14:paraId="3AB275B0" w14:textId="77777777" w:rsidR="005609DA" w:rsidRDefault="008026B7">
      <w:pPr>
        <w:numPr>
          <w:ilvl w:val="0"/>
          <w:numId w:val="3"/>
        </w:numPr>
        <w:spacing w:after="163"/>
        <w:ind w:hanging="360"/>
      </w:pPr>
      <w:r>
        <w:t>What do you do to actively ensure students in your class feel welcome and that they belong?</w:t>
      </w:r>
      <w:r>
        <w:rPr>
          <w:rFonts w:ascii="Segoe UI Symbol" w:eastAsia="Segoe UI Symbol" w:hAnsi="Segoe UI Symbol" w:cs="Segoe UI Symbol"/>
          <w:sz w:val="20"/>
        </w:rPr>
        <w:t xml:space="preserve"> </w:t>
      </w:r>
    </w:p>
    <w:p w14:paraId="6B59AB1D" w14:textId="77777777" w:rsidR="005609DA" w:rsidRDefault="008026B7">
      <w:pPr>
        <w:numPr>
          <w:ilvl w:val="0"/>
          <w:numId w:val="3"/>
        </w:numPr>
        <w:spacing w:after="165"/>
        <w:ind w:hanging="360"/>
      </w:pPr>
      <w:r>
        <w:t>How does your classroom environment impact how students communicate with each other and with you?</w:t>
      </w:r>
      <w:r>
        <w:rPr>
          <w:rFonts w:ascii="Segoe UI Symbol" w:eastAsia="Segoe UI Symbol" w:hAnsi="Segoe UI Symbol" w:cs="Segoe UI Symbol"/>
          <w:sz w:val="20"/>
        </w:rPr>
        <w:t xml:space="preserve"> </w:t>
      </w:r>
    </w:p>
    <w:p w14:paraId="6A0670FE" w14:textId="77777777" w:rsidR="005609DA" w:rsidRDefault="008026B7">
      <w:pPr>
        <w:numPr>
          <w:ilvl w:val="0"/>
          <w:numId w:val="3"/>
        </w:numPr>
        <w:spacing w:after="158"/>
        <w:ind w:hanging="360"/>
      </w:pPr>
      <w:r>
        <w:t>How do you interact with the students in your class and how do you interact with colleagues?</w:t>
      </w:r>
      <w:r>
        <w:rPr>
          <w:rFonts w:ascii="Segoe UI Symbol" w:eastAsia="Segoe UI Symbol" w:hAnsi="Segoe UI Symbol" w:cs="Segoe UI Symbol"/>
          <w:sz w:val="20"/>
        </w:rPr>
        <w:t xml:space="preserve"> </w:t>
      </w:r>
    </w:p>
    <w:p w14:paraId="1429AB0D" w14:textId="77777777" w:rsidR="005609DA" w:rsidRDefault="008026B7">
      <w:pPr>
        <w:numPr>
          <w:ilvl w:val="0"/>
          <w:numId w:val="3"/>
        </w:numPr>
        <w:spacing w:after="164"/>
        <w:ind w:hanging="360"/>
      </w:pPr>
      <w:r>
        <w:t>How do you respond when you have a conflict with one of your students?</w:t>
      </w:r>
      <w:r>
        <w:rPr>
          <w:rFonts w:ascii="Segoe UI Symbol" w:eastAsia="Segoe UI Symbol" w:hAnsi="Segoe UI Symbol" w:cs="Segoe UI Symbol"/>
          <w:sz w:val="20"/>
        </w:rPr>
        <w:t xml:space="preserve"> </w:t>
      </w:r>
    </w:p>
    <w:p w14:paraId="1D93BEFB" w14:textId="77777777" w:rsidR="005609DA" w:rsidRDefault="008026B7">
      <w:pPr>
        <w:numPr>
          <w:ilvl w:val="0"/>
          <w:numId w:val="3"/>
        </w:numPr>
        <w:spacing w:after="163"/>
        <w:ind w:hanging="360"/>
      </w:pPr>
      <w:r>
        <w:t>How do you respond when you see a conflict arising between students in the classroom?</w:t>
      </w:r>
      <w:r>
        <w:rPr>
          <w:rFonts w:ascii="Segoe UI Symbol" w:eastAsia="Segoe UI Symbol" w:hAnsi="Segoe UI Symbol" w:cs="Segoe UI Symbol"/>
          <w:sz w:val="20"/>
        </w:rPr>
        <w:t xml:space="preserve"> </w:t>
      </w:r>
    </w:p>
    <w:p w14:paraId="481271EF" w14:textId="77777777" w:rsidR="005609DA" w:rsidRDefault="008026B7">
      <w:pPr>
        <w:numPr>
          <w:ilvl w:val="0"/>
          <w:numId w:val="3"/>
        </w:numPr>
        <w:spacing w:after="160"/>
        <w:ind w:hanging="360"/>
      </w:pPr>
      <w:r>
        <w:t>What process do you use to resolve conflict or disagreement in your classroom?</w:t>
      </w:r>
      <w:r>
        <w:rPr>
          <w:rFonts w:ascii="Segoe UI Symbol" w:eastAsia="Segoe UI Symbol" w:hAnsi="Segoe UI Symbol" w:cs="Segoe UI Symbol"/>
          <w:sz w:val="20"/>
        </w:rPr>
        <w:t xml:space="preserve"> </w:t>
      </w:r>
    </w:p>
    <w:p w14:paraId="06A9B3FF" w14:textId="77777777" w:rsidR="005609DA" w:rsidRDefault="008026B7">
      <w:pPr>
        <w:numPr>
          <w:ilvl w:val="0"/>
          <w:numId w:val="3"/>
        </w:numPr>
        <w:spacing w:after="157"/>
        <w:ind w:hanging="360"/>
      </w:pPr>
      <w:r>
        <w:t>How were students involved in the development of this process?</w:t>
      </w:r>
      <w:r>
        <w:rPr>
          <w:rFonts w:ascii="Segoe UI Symbol" w:eastAsia="Segoe UI Symbol" w:hAnsi="Segoe UI Symbol" w:cs="Segoe UI Symbol"/>
          <w:sz w:val="20"/>
        </w:rPr>
        <w:t xml:space="preserve"> </w:t>
      </w:r>
    </w:p>
    <w:p w14:paraId="376AECC4" w14:textId="77777777" w:rsidR="005609DA" w:rsidRDefault="008026B7">
      <w:pPr>
        <w:spacing w:after="163" w:line="259" w:lineRule="auto"/>
        <w:ind w:left="-1"/>
      </w:pPr>
      <w:r>
        <w:rPr>
          <w:b/>
        </w:rPr>
        <w:t xml:space="preserve">Restorative questions </w:t>
      </w:r>
    </w:p>
    <w:p w14:paraId="1C09FEB6" w14:textId="77777777" w:rsidR="005609DA" w:rsidRDefault="008026B7">
      <w:pPr>
        <w:spacing w:after="163"/>
        <w:ind w:left="10"/>
      </w:pPr>
      <w:r>
        <w:t xml:space="preserve">Use affective questions to focus on the specific behaviours of concern or incident without blaming. It is important to use relational questions to draw out who was affected and how they were affected. Questions should be directed towards problem-solving – ‘what needs to happen to make this right?’ </w:t>
      </w:r>
    </w:p>
    <w:p w14:paraId="467D47FC" w14:textId="77777777" w:rsidR="005609DA" w:rsidRDefault="008026B7">
      <w:pPr>
        <w:spacing w:after="163" w:line="259" w:lineRule="auto"/>
        <w:ind w:left="-1"/>
      </w:pPr>
      <w:r>
        <w:rPr>
          <w:b/>
        </w:rPr>
        <w:t xml:space="preserve">Restorative questions to respond to challenging behaviour. </w:t>
      </w:r>
    </w:p>
    <w:p w14:paraId="4F3F6D68" w14:textId="77777777" w:rsidR="005609DA" w:rsidRDefault="008026B7">
      <w:pPr>
        <w:numPr>
          <w:ilvl w:val="0"/>
          <w:numId w:val="3"/>
        </w:numPr>
        <w:spacing w:after="160"/>
        <w:ind w:hanging="360"/>
      </w:pPr>
      <w:r>
        <w:t>What happened?</w:t>
      </w:r>
      <w:r>
        <w:rPr>
          <w:rFonts w:ascii="Segoe UI Symbol" w:eastAsia="Segoe UI Symbol" w:hAnsi="Segoe UI Symbol" w:cs="Segoe UI Symbol"/>
          <w:sz w:val="20"/>
        </w:rPr>
        <w:t xml:space="preserve"> </w:t>
      </w:r>
    </w:p>
    <w:p w14:paraId="4F5506F9" w14:textId="77777777" w:rsidR="005609DA" w:rsidRDefault="008026B7">
      <w:pPr>
        <w:numPr>
          <w:ilvl w:val="0"/>
          <w:numId w:val="3"/>
        </w:numPr>
        <w:spacing w:after="163"/>
        <w:ind w:hanging="360"/>
      </w:pPr>
      <w:r>
        <w:t>What were you thinking at the time?</w:t>
      </w:r>
      <w:r>
        <w:rPr>
          <w:rFonts w:ascii="Segoe UI Symbol" w:eastAsia="Segoe UI Symbol" w:hAnsi="Segoe UI Symbol" w:cs="Segoe UI Symbol"/>
          <w:sz w:val="20"/>
        </w:rPr>
        <w:t xml:space="preserve"> </w:t>
      </w:r>
    </w:p>
    <w:p w14:paraId="0BF95048" w14:textId="77777777" w:rsidR="005609DA" w:rsidRDefault="008026B7">
      <w:pPr>
        <w:numPr>
          <w:ilvl w:val="0"/>
          <w:numId w:val="3"/>
        </w:numPr>
        <w:spacing w:after="160"/>
        <w:ind w:hanging="360"/>
      </w:pPr>
      <w:r>
        <w:t>What have you thought about since?</w:t>
      </w:r>
      <w:r>
        <w:rPr>
          <w:rFonts w:ascii="Segoe UI Symbol" w:eastAsia="Segoe UI Symbol" w:hAnsi="Segoe UI Symbol" w:cs="Segoe UI Symbol"/>
          <w:sz w:val="20"/>
        </w:rPr>
        <w:t xml:space="preserve"> </w:t>
      </w:r>
    </w:p>
    <w:p w14:paraId="76899B1E" w14:textId="77777777" w:rsidR="005609DA" w:rsidRDefault="008026B7">
      <w:pPr>
        <w:numPr>
          <w:ilvl w:val="0"/>
          <w:numId w:val="3"/>
        </w:numPr>
        <w:spacing w:after="162"/>
        <w:ind w:hanging="360"/>
      </w:pPr>
      <w:r>
        <w:t>Who has been affected by what you have done? In what way?</w:t>
      </w:r>
      <w:r>
        <w:rPr>
          <w:rFonts w:ascii="Segoe UI Symbol" w:eastAsia="Segoe UI Symbol" w:hAnsi="Segoe UI Symbol" w:cs="Segoe UI Symbol"/>
          <w:sz w:val="20"/>
        </w:rPr>
        <w:t xml:space="preserve"> </w:t>
      </w:r>
    </w:p>
    <w:p w14:paraId="1810BA3F" w14:textId="77777777" w:rsidR="005609DA" w:rsidRDefault="008026B7">
      <w:pPr>
        <w:numPr>
          <w:ilvl w:val="0"/>
          <w:numId w:val="3"/>
        </w:numPr>
        <w:spacing w:after="160"/>
        <w:ind w:hanging="360"/>
      </w:pPr>
      <w:r>
        <w:t>What do you think you need to do to make things right?</w:t>
      </w:r>
      <w:r>
        <w:rPr>
          <w:rFonts w:ascii="Segoe UI Symbol" w:eastAsia="Segoe UI Symbol" w:hAnsi="Segoe UI Symbol" w:cs="Segoe UI Symbol"/>
          <w:sz w:val="20"/>
        </w:rPr>
        <w:t xml:space="preserve"> </w:t>
      </w:r>
    </w:p>
    <w:p w14:paraId="54C5CF8A" w14:textId="77777777" w:rsidR="005609DA" w:rsidRDefault="008026B7">
      <w:pPr>
        <w:numPr>
          <w:ilvl w:val="0"/>
          <w:numId w:val="3"/>
        </w:numPr>
        <w:ind w:hanging="360"/>
      </w:pPr>
      <w:r>
        <w:lastRenderedPageBreak/>
        <w:t>If the same thing happens again, how could you behave differently?</w:t>
      </w:r>
      <w:r>
        <w:rPr>
          <w:rFonts w:ascii="Segoe UI Symbol" w:eastAsia="Segoe UI Symbol" w:hAnsi="Segoe UI Symbol" w:cs="Segoe UI Symbol"/>
          <w:sz w:val="20"/>
        </w:rPr>
        <w:t xml:space="preserve"> </w:t>
      </w:r>
    </w:p>
    <w:p w14:paraId="43B7B401" w14:textId="77777777" w:rsidR="005609DA" w:rsidRDefault="008026B7">
      <w:pPr>
        <w:spacing w:after="0" w:line="259" w:lineRule="auto"/>
        <w:ind w:left="0" w:firstLine="0"/>
      </w:pPr>
      <w:r>
        <w:t xml:space="preserve"> </w:t>
      </w:r>
    </w:p>
    <w:p w14:paraId="79816027" w14:textId="77777777" w:rsidR="005609DA" w:rsidRDefault="008026B7">
      <w:pPr>
        <w:spacing w:after="0" w:line="259" w:lineRule="auto"/>
        <w:ind w:left="0" w:firstLine="0"/>
      </w:pPr>
      <w:r>
        <w:t xml:space="preserve"> </w:t>
      </w:r>
    </w:p>
    <w:p w14:paraId="7352B78B" w14:textId="77777777" w:rsidR="005609DA" w:rsidRDefault="008026B7">
      <w:pPr>
        <w:spacing w:after="88" w:line="259" w:lineRule="auto"/>
        <w:ind w:left="0" w:firstLine="0"/>
      </w:pPr>
      <w:r>
        <w:t xml:space="preserve"> </w:t>
      </w:r>
    </w:p>
    <w:p w14:paraId="4758479B" w14:textId="77777777" w:rsidR="005609DA" w:rsidRDefault="008026B7">
      <w:pPr>
        <w:spacing w:after="0" w:line="259" w:lineRule="auto"/>
        <w:ind w:left="0" w:firstLine="0"/>
      </w:pPr>
      <w:r>
        <w:t xml:space="preserve"> </w:t>
      </w:r>
    </w:p>
    <w:p w14:paraId="20BFE5BE" w14:textId="77777777" w:rsidR="005609DA" w:rsidRDefault="008026B7">
      <w:pPr>
        <w:numPr>
          <w:ilvl w:val="0"/>
          <w:numId w:val="3"/>
        </w:numPr>
        <w:spacing w:after="162"/>
        <w:ind w:hanging="360"/>
      </w:pPr>
      <w:r>
        <w:t>What support do you need? Who can you go to for support?</w:t>
      </w:r>
      <w:r>
        <w:rPr>
          <w:rFonts w:ascii="Segoe UI Symbol" w:eastAsia="Segoe UI Symbol" w:hAnsi="Segoe UI Symbol" w:cs="Segoe UI Symbol"/>
          <w:sz w:val="20"/>
        </w:rPr>
        <w:t xml:space="preserve"> </w:t>
      </w:r>
    </w:p>
    <w:p w14:paraId="7CDD7B18" w14:textId="77777777" w:rsidR="005609DA" w:rsidRDefault="008026B7">
      <w:pPr>
        <w:spacing w:after="163" w:line="259" w:lineRule="auto"/>
        <w:ind w:left="-1"/>
      </w:pPr>
      <w:r>
        <w:rPr>
          <w:b/>
        </w:rPr>
        <w:t xml:space="preserve">Restorative questions to help those harmed by other’s actions. </w:t>
      </w:r>
    </w:p>
    <w:p w14:paraId="57C83616" w14:textId="77777777" w:rsidR="005609DA" w:rsidRDefault="008026B7">
      <w:pPr>
        <w:numPr>
          <w:ilvl w:val="0"/>
          <w:numId w:val="3"/>
        </w:numPr>
        <w:spacing w:after="160"/>
        <w:ind w:hanging="360"/>
      </w:pPr>
      <w:r>
        <w:t>What did you think when you realised what had happened?</w:t>
      </w:r>
      <w:r>
        <w:rPr>
          <w:rFonts w:ascii="Segoe UI Symbol" w:eastAsia="Segoe UI Symbol" w:hAnsi="Segoe UI Symbol" w:cs="Segoe UI Symbol"/>
          <w:sz w:val="20"/>
        </w:rPr>
        <w:t xml:space="preserve"> </w:t>
      </w:r>
    </w:p>
    <w:p w14:paraId="36CFD943" w14:textId="77777777" w:rsidR="005609DA" w:rsidRDefault="008026B7">
      <w:pPr>
        <w:numPr>
          <w:ilvl w:val="0"/>
          <w:numId w:val="3"/>
        </w:numPr>
        <w:spacing w:after="162"/>
        <w:ind w:hanging="360"/>
      </w:pPr>
      <w:r>
        <w:t>What impact has this incident had on you and others?</w:t>
      </w:r>
      <w:r>
        <w:rPr>
          <w:rFonts w:ascii="Segoe UI Symbol" w:eastAsia="Segoe UI Symbol" w:hAnsi="Segoe UI Symbol" w:cs="Segoe UI Symbol"/>
          <w:sz w:val="20"/>
        </w:rPr>
        <w:t xml:space="preserve"> </w:t>
      </w:r>
    </w:p>
    <w:p w14:paraId="5ECEAF10" w14:textId="77777777" w:rsidR="005609DA" w:rsidRDefault="008026B7">
      <w:pPr>
        <w:numPr>
          <w:ilvl w:val="0"/>
          <w:numId w:val="3"/>
        </w:numPr>
        <w:spacing w:after="160"/>
        <w:ind w:hanging="360"/>
      </w:pPr>
      <w:r>
        <w:t>What has been the hardest thing for you?</w:t>
      </w:r>
      <w:r>
        <w:rPr>
          <w:rFonts w:ascii="Segoe UI Symbol" w:eastAsia="Segoe UI Symbol" w:hAnsi="Segoe UI Symbol" w:cs="Segoe UI Symbol"/>
          <w:sz w:val="20"/>
        </w:rPr>
        <w:t xml:space="preserve"> </w:t>
      </w:r>
    </w:p>
    <w:p w14:paraId="3A1EDCD8" w14:textId="77777777" w:rsidR="005609DA" w:rsidRDefault="008026B7">
      <w:pPr>
        <w:numPr>
          <w:ilvl w:val="0"/>
          <w:numId w:val="3"/>
        </w:numPr>
        <w:spacing w:after="163"/>
        <w:ind w:hanging="360"/>
      </w:pPr>
      <w:r>
        <w:t>What do you think needs to happen to make things right?</w:t>
      </w:r>
      <w:r>
        <w:rPr>
          <w:rFonts w:ascii="Segoe UI Symbol" w:eastAsia="Segoe UI Symbol" w:hAnsi="Segoe UI Symbol" w:cs="Segoe UI Symbol"/>
          <w:sz w:val="20"/>
        </w:rPr>
        <w:t xml:space="preserve"> </w:t>
      </w:r>
    </w:p>
    <w:p w14:paraId="4D0B10C0" w14:textId="77777777" w:rsidR="005609DA" w:rsidRDefault="008026B7">
      <w:pPr>
        <w:numPr>
          <w:ilvl w:val="0"/>
          <w:numId w:val="3"/>
        </w:numPr>
        <w:ind w:hanging="360"/>
      </w:pPr>
      <w:r>
        <w:t>Who can you go to for support?</w:t>
      </w:r>
      <w:r>
        <w:rPr>
          <w:rFonts w:ascii="Segoe UI Symbol" w:eastAsia="Segoe UI Symbol" w:hAnsi="Segoe UI Symbol" w:cs="Segoe UI Symbol"/>
          <w:sz w:val="20"/>
        </w:rPr>
        <w:t xml:space="preserve"> </w:t>
      </w:r>
      <w:r>
        <w:br w:type="page"/>
      </w:r>
    </w:p>
    <w:p w14:paraId="3C8E7E20" w14:textId="77777777" w:rsidR="005609DA" w:rsidRDefault="008026B7">
      <w:pPr>
        <w:spacing w:after="309" w:line="259" w:lineRule="auto"/>
        <w:ind w:left="0" w:firstLine="0"/>
      </w:pPr>
      <w:r>
        <w:rPr>
          <w:sz w:val="32"/>
        </w:rPr>
        <w:lastRenderedPageBreak/>
        <w:t xml:space="preserve"> </w:t>
      </w:r>
    </w:p>
    <w:p w14:paraId="41896C70" w14:textId="77777777" w:rsidR="005609DA" w:rsidRDefault="008026B7">
      <w:pPr>
        <w:spacing w:after="0" w:line="259" w:lineRule="auto"/>
        <w:ind w:left="0" w:firstLine="0"/>
      </w:pPr>
      <w:r>
        <w:rPr>
          <w:sz w:val="32"/>
        </w:rPr>
        <w:t xml:space="preserve"> </w:t>
      </w:r>
    </w:p>
    <w:p w14:paraId="5011E438" w14:textId="77777777" w:rsidR="005609DA" w:rsidRDefault="008026B7">
      <w:pPr>
        <w:spacing w:after="131" w:line="259" w:lineRule="auto"/>
        <w:ind w:left="-5"/>
      </w:pPr>
      <w:r>
        <w:rPr>
          <w:rFonts w:ascii="Calibri" w:eastAsia="Calibri" w:hAnsi="Calibri" w:cs="Calibri"/>
          <w:color w:val="0F4660"/>
          <w:sz w:val="32"/>
        </w:rPr>
        <w:t>Appendix 3</w:t>
      </w:r>
      <w:r>
        <w:rPr>
          <w:rFonts w:ascii="Calibri" w:eastAsia="Calibri" w:hAnsi="Calibri" w:cs="Calibri"/>
          <w:sz w:val="32"/>
        </w:rPr>
        <w:t xml:space="preserve"> </w:t>
      </w:r>
    </w:p>
    <w:p w14:paraId="596D28E3" w14:textId="77777777" w:rsidR="005609DA" w:rsidRDefault="008026B7">
      <w:pPr>
        <w:spacing w:after="0" w:line="259" w:lineRule="auto"/>
        <w:ind w:left="-5"/>
      </w:pPr>
      <w:r>
        <w:rPr>
          <w:rFonts w:ascii="Calibri" w:eastAsia="Calibri" w:hAnsi="Calibri" w:cs="Calibri"/>
          <w:color w:val="0F4660"/>
          <w:sz w:val="32"/>
        </w:rPr>
        <w:t>Promoting and managing good learning behaviour</w:t>
      </w:r>
      <w:r>
        <w:rPr>
          <w:rFonts w:ascii="Calibri" w:eastAsia="Calibri" w:hAnsi="Calibri" w:cs="Calibri"/>
          <w:sz w:val="32"/>
        </w:rPr>
        <w:t xml:space="preserve"> </w:t>
      </w:r>
    </w:p>
    <w:p w14:paraId="4BC65F8F" w14:textId="77777777" w:rsidR="005609DA" w:rsidRDefault="008026B7">
      <w:pPr>
        <w:numPr>
          <w:ilvl w:val="0"/>
          <w:numId w:val="3"/>
        </w:numPr>
        <w:ind w:hanging="360"/>
      </w:pPr>
      <w:r>
        <w:t>Meet and greet students with a smile.</w:t>
      </w:r>
      <w:r>
        <w:rPr>
          <w:rFonts w:ascii="Segoe UI Symbol" w:eastAsia="Segoe UI Symbol" w:hAnsi="Segoe UI Symbol" w:cs="Segoe UI Symbol"/>
        </w:rPr>
        <w:t xml:space="preserve"> </w:t>
      </w:r>
    </w:p>
    <w:p w14:paraId="144CDBA6" w14:textId="77777777" w:rsidR="005609DA" w:rsidRDefault="008026B7">
      <w:pPr>
        <w:numPr>
          <w:ilvl w:val="0"/>
          <w:numId w:val="3"/>
        </w:numPr>
        <w:ind w:hanging="360"/>
      </w:pPr>
      <w:r>
        <w:t>Check student ID card is on, and hoods are down.</w:t>
      </w:r>
      <w:r>
        <w:rPr>
          <w:rFonts w:ascii="Segoe UI Symbol" w:eastAsia="Segoe UI Symbol" w:hAnsi="Segoe UI Symbol" w:cs="Segoe UI Symbol"/>
        </w:rPr>
        <w:t xml:space="preserve"> </w:t>
      </w:r>
    </w:p>
    <w:p w14:paraId="63933BF4" w14:textId="77777777" w:rsidR="005609DA" w:rsidRDefault="008026B7">
      <w:pPr>
        <w:numPr>
          <w:ilvl w:val="0"/>
          <w:numId w:val="3"/>
        </w:numPr>
        <w:ind w:hanging="360"/>
      </w:pPr>
      <w:r>
        <w:t>Start all lessons on time (even if attendance is poor, do not wait).</w:t>
      </w:r>
      <w:r>
        <w:rPr>
          <w:rFonts w:ascii="Segoe UI Symbol" w:eastAsia="Segoe UI Symbol" w:hAnsi="Segoe UI Symbol" w:cs="Segoe UI Symbol"/>
        </w:rPr>
        <w:t xml:space="preserve"> </w:t>
      </w:r>
    </w:p>
    <w:p w14:paraId="226FF8E0" w14:textId="77777777" w:rsidR="005609DA" w:rsidRDefault="008026B7">
      <w:pPr>
        <w:numPr>
          <w:ilvl w:val="0"/>
          <w:numId w:val="3"/>
        </w:numPr>
        <w:ind w:hanging="360"/>
      </w:pPr>
      <w:r>
        <w:t>When latecomers arrive:</w:t>
      </w:r>
      <w:r>
        <w:rPr>
          <w:rFonts w:ascii="Segoe UI Symbol" w:eastAsia="Segoe UI Symbol" w:hAnsi="Segoe UI Symbol" w:cs="Segoe UI Symbol"/>
        </w:rPr>
        <w:t xml:space="preserve"> </w:t>
      </w:r>
    </w:p>
    <w:p w14:paraId="3CAB7F2B" w14:textId="77777777" w:rsidR="005609DA" w:rsidRDefault="008026B7">
      <w:pPr>
        <w:numPr>
          <w:ilvl w:val="1"/>
          <w:numId w:val="3"/>
        </w:numPr>
        <w:ind w:right="1129" w:hanging="360"/>
      </w:pPr>
      <w:r>
        <w:t xml:space="preserve">acknowledge lateness, </w:t>
      </w:r>
    </w:p>
    <w:p w14:paraId="1A3A6DA3" w14:textId="77777777" w:rsidR="005609DA" w:rsidRDefault="008026B7">
      <w:pPr>
        <w:numPr>
          <w:ilvl w:val="1"/>
          <w:numId w:val="3"/>
        </w:numPr>
        <w:spacing w:after="42"/>
        <w:ind w:right="1129" w:hanging="360"/>
      </w:pPr>
      <w:r>
        <w:t xml:space="preserve">integrate student into learning with minimal fuss, </w:t>
      </w:r>
      <w:r>
        <w:rPr>
          <w:rFonts w:ascii="Courier New" w:eastAsia="Courier New" w:hAnsi="Courier New" w:cs="Courier New"/>
        </w:rPr>
        <w:t>o</w:t>
      </w:r>
      <w:r>
        <w:t xml:space="preserve"> at some point in the lesson ask them why they were late. </w:t>
      </w:r>
    </w:p>
    <w:p w14:paraId="4E8CD7F6" w14:textId="77777777" w:rsidR="005609DA" w:rsidRDefault="008026B7">
      <w:pPr>
        <w:numPr>
          <w:ilvl w:val="0"/>
          <w:numId w:val="3"/>
        </w:numPr>
        <w:ind w:hanging="360"/>
      </w:pPr>
      <w:r>
        <w:t>Use the SBC behaviour ladder to avoid escalation.</w:t>
      </w:r>
      <w:r>
        <w:rPr>
          <w:rFonts w:ascii="Segoe UI Symbol" w:eastAsia="Segoe UI Symbol" w:hAnsi="Segoe UI Symbol" w:cs="Segoe UI Symbol"/>
        </w:rPr>
        <w:t xml:space="preserve"> </w:t>
      </w:r>
    </w:p>
    <w:p w14:paraId="0C45D8BA" w14:textId="77777777" w:rsidR="005609DA" w:rsidRDefault="008026B7">
      <w:pPr>
        <w:numPr>
          <w:ilvl w:val="0"/>
          <w:numId w:val="3"/>
        </w:numPr>
        <w:ind w:hanging="360"/>
      </w:pPr>
      <w:r>
        <w:t>Reinforce that you expect students to use the bathroom before lessons.</w:t>
      </w:r>
      <w:r>
        <w:rPr>
          <w:rFonts w:ascii="Segoe UI Symbol" w:eastAsia="Segoe UI Symbol" w:hAnsi="Segoe UI Symbol" w:cs="Segoe UI Symbol"/>
        </w:rPr>
        <w:t xml:space="preserve"> </w:t>
      </w:r>
    </w:p>
    <w:p w14:paraId="6E9821AC" w14:textId="77777777" w:rsidR="005609DA" w:rsidRDefault="008026B7">
      <w:pPr>
        <w:numPr>
          <w:ilvl w:val="0"/>
          <w:numId w:val="3"/>
        </w:numPr>
        <w:ind w:hanging="360"/>
      </w:pPr>
      <w:r>
        <w:t>If a student must leave to use the bathroom:</w:t>
      </w:r>
      <w:r>
        <w:rPr>
          <w:rFonts w:ascii="Segoe UI Symbol" w:eastAsia="Segoe UI Symbol" w:hAnsi="Segoe UI Symbol" w:cs="Segoe UI Symbol"/>
        </w:rPr>
        <w:t xml:space="preserve"> </w:t>
      </w:r>
    </w:p>
    <w:p w14:paraId="5D50B5F9" w14:textId="77777777" w:rsidR="005609DA" w:rsidRDefault="008026B7">
      <w:pPr>
        <w:numPr>
          <w:ilvl w:val="1"/>
          <w:numId w:val="3"/>
        </w:numPr>
        <w:ind w:right="1129" w:hanging="360"/>
      </w:pPr>
      <w:r>
        <w:t xml:space="preserve">ask them to leave their phone on your desk/their desk. </w:t>
      </w:r>
      <w:r>
        <w:rPr>
          <w:rFonts w:ascii="Courier New" w:eastAsia="Courier New" w:hAnsi="Courier New" w:cs="Courier New"/>
        </w:rPr>
        <w:t>o</w:t>
      </w:r>
      <w:r>
        <w:t xml:space="preserve"> </w:t>
      </w:r>
      <w:proofErr w:type="gramStart"/>
      <w:r>
        <w:t>say</w:t>
      </w:r>
      <w:proofErr w:type="gramEnd"/>
      <w:r>
        <w:t xml:space="preserve"> when you expect them back (within 5 minutes). </w:t>
      </w:r>
    </w:p>
    <w:p w14:paraId="7C620046" w14:textId="77777777" w:rsidR="005609DA" w:rsidRDefault="008026B7">
      <w:pPr>
        <w:numPr>
          <w:ilvl w:val="1"/>
          <w:numId w:val="3"/>
        </w:numPr>
        <w:ind w:right="1129" w:hanging="360"/>
      </w:pPr>
      <w:r>
        <w:t xml:space="preserve">praise them when they return on time. </w:t>
      </w:r>
    </w:p>
    <w:p w14:paraId="56B17012" w14:textId="77777777" w:rsidR="005609DA" w:rsidRDefault="008026B7">
      <w:pPr>
        <w:numPr>
          <w:ilvl w:val="0"/>
          <w:numId w:val="3"/>
        </w:numPr>
        <w:ind w:hanging="360"/>
      </w:pPr>
      <w:r>
        <w:t>Make sure students have their ID cards on when they leave the room (during/end of lesson).</w:t>
      </w:r>
      <w:r>
        <w:rPr>
          <w:rFonts w:ascii="Segoe UI Symbol" w:eastAsia="Segoe UI Symbol" w:hAnsi="Segoe UI Symbol" w:cs="Segoe UI Symbol"/>
        </w:rPr>
        <w:t xml:space="preserve"> </w:t>
      </w:r>
    </w:p>
    <w:p w14:paraId="70253914" w14:textId="77777777" w:rsidR="005609DA" w:rsidRDefault="008026B7">
      <w:pPr>
        <w:numPr>
          <w:ilvl w:val="0"/>
          <w:numId w:val="3"/>
        </w:numPr>
        <w:ind w:hanging="360"/>
      </w:pPr>
      <w:r>
        <w:t>Maintain a purposeful environment that sets high expectations and encourages students to be engaged and challenged.</w:t>
      </w:r>
      <w:r>
        <w:rPr>
          <w:rFonts w:ascii="Segoe UI Symbol" w:eastAsia="Segoe UI Symbol" w:hAnsi="Segoe UI Symbol" w:cs="Segoe UI Symbol"/>
        </w:rPr>
        <w:t xml:space="preserve"> </w:t>
      </w:r>
    </w:p>
    <w:p w14:paraId="5F0BAC99" w14:textId="77777777" w:rsidR="005609DA" w:rsidRDefault="008026B7">
      <w:pPr>
        <w:numPr>
          <w:ilvl w:val="0"/>
          <w:numId w:val="3"/>
        </w:numPr>
        <w:ind w:hanging="360"/>
      </w:pPr>
      <w:r>
        <w:t>Don’t finish lessons early.</w:t>
      </w:r>
      <w:r>
        <w:rPr>
          <w:rFonts w:ascii="Segoe UI Symbol" w:eastAsia="Segoe UI Symbol" w:hAnsi="Segoe UI Symbol" w:cs="Segoe UI Symbol"/>
        </w:rPr>
        <w:t xml:space="preserve"> </w:t>
      </w:r>
    </w:p>
    <w:p w14:paraId="5DE95EFE" w14:textId="77777777" w:rsidR="005609DA" w:rsidRDefault="008026B7">
      <w:pPr>
        <w:numPr>
          <w:ilvl w:val="0"/>
          <w:numId w:val="3"/>
        </w:numPr>
        <w:ind w:hanging="360"/>
      </w:pPr>
      <w:r>
        <w:t>Always finish with a smile and thank students for their efforts.</w:t>
      </w:r>
      <w:r>
        <w:rPr>
          <w:rFonts w:ascii="Segoe UI Symbol" w:eastAsia="Segoe UI Symbol" w:hAnsi="Segoe UI Symbol" w:cs="Segoe UI Symbol"/>
        </w:rPr>
        <w:t xml:space="preserve"> </w:t>
      </w:r>
    </w:p>
    <w:sectPr w:rsidR="005609DA">
      <w:headerReference w:type="even" r:id="rId21"/>
      <w:headerReference w:type="default" r:id="rId22"/>
      <w:footerReference w:type="even" r:id="rId23"/>
      <w:footerReference w:type="default" r:id="rId24"/>
      <w:headerReference w:type="first" r:id="rId25"/>
      <w:footerReference w:type="first" r:id="rId26"/>
      <w:pgSz w:w="11921" w:h="16860"/>
      <w:pgMar w:top="46" w:right="1470" w:bottom="1408" w:left="1274" w:header="720" w:footer="53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8E63D8" w14:textId="77777777" w:rsidR="008026B7" w:rsidRDefault="008026B7">
      <w:pPr>
        <w:spacing w:after="0" w:line="240" w:lineRule="auto"/>
      </w:pPr>
      <w:r>
        <w:separator/>
      </w:r>
    </w:p>
  </w:endnote>
  <w:endnote w:type="continuationSeparator" w:id="0">
    <w:p w14:paraId="1642E0AD" w14:textId="77777777" w:rsidR="008026B7" w:rsidRDefault="008026B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17BE0B" w14:textId="77777777" w:rsidR="005609DA" w:rsidRDefault="005609DA">
    <w:pPr>
      <w:spacing w:after="160" w:line="259" w:lineRule="auto"/>
      <w:ind w:left="0" w:firstLine="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87935621"/>
      <w:docPartObj>
        <w:docPartGallery w:val="Page Numbers (Bottom of Page)"/>
        <w:docPartUnique/>
      </w:docPartObj>
    </w:sdtPr>
    <w:sdtEndPr>
      <w:rPr>
        <w:color w:val="7F7F7F" w:themeColor="background1" w:themeShade="7F"/>
        <w:spacing w:val="60"/>
      </w:rPr>
    </w:sdtEndPr>
    <w:sdtContent>
      <w:p w14:paraId="307576A1" w14:textId="44FA1CAA" w:rsidR="005609DA" w:rsidRPr="00CB6387" w:rsidRDefault="00AA3660" w:rsidP="00CB6387">
        <w:pPr>
          <w:pStyle w:val="Footer"/>
          <w:pBdr>
            <w:top w:val="single" w:sz="4" w:space="1" w:color="D9D9D9" w:themeColor="background1" w:themeShade="D9"/>
          </w:pBdr>
          <w:rPr>
            <w:b/>
            <w:bCs/>
          </w:rPr>
        </w:pPr>
        <w:r>
          <w:fldChar w:fldCharType="begin"/>
        </w:r>
        <w:r>
          <w:instrText xml:space="preserve"> PAGE   \* MERGEFORMAT </w:instrText>
        </w:r>
        <w:r>
          <w:fldChar w:fldCharType="separate"/>
        </w:r>
        <w:r>
          <w:rPr>
            <w:b/>
            <w:bCs/>
            <w:noProof/>
          </w:rPr>
          <w:t>2</w:t>
        </w:r>
        <w:r>
          <w:rPr>
            <w:b/>
            <w:bCs/>
            <w:noProof/>
          </w:rPr>
          <w:fldChar w:fldCharType="end"/>
        </w:r>
        <w:r>
          <w:rPr>
            <w:b/>
            <w:bCs/>
          </w:rPr>
          <w:t xml:space="preserve"> | </w:t>
        </w:r>
        <w:r>
          <w:rPr>
            <w:color w:val="7F7F7F" w:themeColor="background1" w:themeShade="7F"/>
            <w:spacing w:val="60"/>
          </w:rPr>
          <w:t>Page</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6800985"/>
      <w:docPartObj>
        <w:docPartGallery w:val="Page Numbers (Bottom of Page)"/>
        <w:docPartUnique/>
      </w:docPartObj>
    </w:sdtPr>
    <w:sdtEndPr>
      <w:rPr>
        <w:color w:val="7F7F7F" w:themeColor="background1" w:themeShade="7F"/>
        <w:spacing w:val="60"/>
      </w:rPr>
    </w:sdtEndPr>
    <w:sdtContent>
      <w:p w14:paraId="0EAA7F59" w14:textId="0AEC20C3" w:rsidR="00CB6387" w:rsidRPr="00CB6387" w:rsidRDefault="00CB6387" w:rsidP="00CB6387">
        <w:pPr>
          <w:pStyle w:val="Footer"/>
          <w:pBdr>
            <w:top w:val="single" w:sz="4" w:space="1" w:color="D9D9D9" w:themeColor="background1" w:themeShade="D9"/>
          </w:pBdr>
          <w:rPr>
            <w:b/>
            <w:bCs/>
          </w:rPr>
        </w:pPr>
        <w:r w:rsidRPr="00CB6387">
          <w:rPr>
            <w:b/>
            <w:bCs/>
          </w:rPr>
          <w:fldChar w:fldCharType="begin"/>
        </w:r>
        <w:r w:rsidRPr="00CB6387">
          <w:rPr>
            <w:b/>
            <w:bCs/>
          </w:rPr>
          <w:instrText xml:space="preserve"> PAGE   \* MERGEFORMAT </w:instrText>
        </w:r>
        <w:r w:rsidRPr="00CB6387">
          <w:rPr>
            <w:b/>
            <w:bCs/>
          </w:rPr>
          <w:fldChar w:fldCharType="separate"/>
        </w:r>
        <w:r w:rsidRPr="00CB6387">
          <w:rPr>
            <w:b/>
            <w:bCs/>
          </w:rPr>
          <w:t>2</w:t>
        </w:r>
        <w:r w:rsidRPr="00CB6387">
          <w:rPr>
            <w:b/>
            <w:bCs/>
            <w:noProof/>
          </w:rPr>
          <w:fldChar w:fldCharType="end"/>
        </w:r>
        <w:r w:rsidRPr="00CB6387">
          <w:rPr>
            <w:b/>
            <w:bCs/>
          </w:rPr>
          <w:t xml:space="preserve"> |</w:t>
        </w:r>
        <w:r>
          <w:rPr>
            <w:b/>
            <w:bCs/>
          </w:rPr>
          <w:t xml:space="preserve"> </w:t>
        </w:r>
        <w:r>
          <w:rPr>
            <w:color w:val="7F7F7F" w:themeColor="background1" w:themeShade="7F"/>
            <w:spacing w:val="60"/>
          </w:rPr>
          <w:t>Page</w:t>
        </w:r>
      </w:p>
    </w:sdtContent>
  </w:sdt>
  <w:p w14:paraId="03493407" w14:textId="07B6CD3C" w:rsidR="005609DA" w:rsidRDefault="005609DA" w:rsidP="00CB6387">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F73917" w14:textId="77777777" w:rsidR="005609DA" w:rsidRDefault="008026B7">
    <w:pPr>
      <w:spacing w:after="0" w:line="259" w:lineRule="auto"/>
      <w:ind w:left="-24" w:firstLine="0"/>
    </w:pPr>
    <w:r>
      <w:rPr>
        <w:sz w:val="20"/>
      </w:rPr>
      <w:t xml:space="preserve"> </w:t>
    </w:r>
    <w:r>
      <w:rPr>
        <w:rFonts w:ascii="Calibri" w:eastAsia="Calibri" w:hAnsi="Calibri" w:cs="Calibri"/>
      </w:rPr>
      <w:t xml:space="preserve">Page | </w:t>
    </w:r>
    <w:r>
      <w:fldChar w:fldCharType="begin"/>
    </w:r>
    <w:r>
      <w:instrText xml:space="preserve"> PAGE   \* MERGEFORMAT </w:instrText>
    </w:r>
    <w:r>
      <w:fldChar w:fldCharType="separate"/>
    </w:r>
    <w:r>
      <w:rPr>
        <w:rFonts w:ascii="Calibri" w:eastAsia="Calibri" w:hAnsi="Calibri" w:cs="Calibri"/>
      </w:rPr>
      <w:t>3</w:t>
    </w:r>
    <w:r>
      <w:rPr>
        <w:rFonts w:ascii="Calibri" w:eastAsia="Calibri" w:hAnsi="Calibri" w:cs="Calibri"/>
      </w:rPr>
      <w:fldChar w:fldCharType="end"/>
    </w:r>
    <w:r>
      <w:rPr>
        <w:rFonts w:ascii="Calibri" w:eastAsia="Calibri" w:hAnsi="Calibri" w:cs="Calibri"/>
      </w:rPr>
      <w:t xml:space="preserve"> </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76294255"/>
      <w:docPartObj>
        <w:docPartGallery w:val="Page Numbers (Bottom of Page)"/>
        <w:docPartUnique/>
      </w:docPartObj>
    </w:sdtPr>
    <w:sdtEndPr>
      <w:rPr>
        <w:color w:val="7F7F7F" w:themeColor="background1" w:themeShade="7F"/>
        <w:spacing w:val="60"/>
      </w:rPr>
    </w:sdtEndPr>
    <w:sdtContent>
      <w:p w14:paraId="68C38DA9" w14:textId="6998066F" w:rsidR="00AA3660" w:rsidRDefault="00AA3660">
        <w:pPr>
          <w:pStyle w:val="Footer"/>
          <w:pBdr>
            <w:top w:val="single" w:sz="4" w:space="1" w:color="D9D9D9" w:themeColor="background1" w:themeShade="D9"/>
          </w:pBdr>
          <w:rPr>
            <w:b/>
            <w:bCs/>
          </w:rPr>
        </w:pPr>
        <w:r>
          <w:fldChar w:fldCharType="begin"/>
        </w:r>
        <w:r>
          <w:instrText xml:space="preserve"> PAGE   \* MERGEFORMAT </w:instrText>
        </w:r>
        <w:r>
          <w:fldChar w:fldCharType="separate"/>
        </w:r>
        <w:r>
          <w:rPr>
            <w:b/>
            <w:bCs/>
            <w:noProof/>
          </w:rPr>
          <w:t>2</w:t>
        </w:r>
        <w:r>
          <w:rPr>
            <w:b/>
            <w:bCs/>
            <w:noProof/>
          </w:rPr>
          <w:fldChar w:fldCharType="end"/>
        </w:r>
        <w:r>
          <w:rPr>
            <w:b/>
            <w:bCs/>
          </w:rPr>
          <w:t xml:space="preserve"> | </w:t>
        </w:r>
        <w:r>
          <w:rPr>
            <w:color w:val="7F7F7F" w:themeColor="background1" w:themeShade="7F"/>
            <w:spacing w:val="60"/>
          </w:rPr>
          <w:t>Page</w:t>
        </w:r>
      </w:p>
    </w:sdtContent>
  </w:sdt>
  <w:p w14:paraId="6B1FE7DD" w14:textId="7C035123" w:rsidR="005609DA" w:rsidRDefault="005609DA">
    <w:pPr>
      <w:spacing w:after="0" w:line="259" w:lineRule="auto"/>
      <w:ind w:left="-24" w:firstLine="0"/>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5B28D9" w14:textId="77777777" w:rsidR="005609DA" w:rsidRDefault="008026B7">
    <w:pPr>
      <w:spacing w:after="0" w:line="259" w:lineRule="auto"/>
      <w:ind w:left="-24" w:firstLine="0"/>
    </w:pPr>
    <w:r>
      <w:rPr>
        <w:sz w:val="20"/>
      </w:rPr>
      <w:t xml:space="preserve"> </w:t>
    </w:r>
    <w:r>
      <w:rPr>
        <w:rFonts w:ascii="Calibri" w:eastAsia="Calibri" w:hAnsi="Calibri" w:cs="Calibri"/>
      </w:rPr>
      <w:t xml:space="preserve">Page | </w:t>
    </w:r>
    <w:r>
      <w:fldChar w:fldCharType="begin"/>
    </w:r>
    <w:r>
      <w:instrText xml:space="preserve"> PAGE   \* MERGEFORMAT </w:instrText>
    </w:r>
    <w:r>
      <w:fldChar w:fldCharType="separate"/>
    </w:r>
    <w:r>
      <w:rPr>
        <w:rFonts w:ascii="Calibri" w:eastAsia="Calibri" w:hAnsi="Calibri" w:cs="Calibri"/>
      </w:rPr>
      <w:t>3</w:t>
    </w:r>
    <w:r>
      <w:rPr>
        <w:rFonts w:ascii="Calibri" w:eastAsia="Calibri" w:hAnsi="Calibri" w:cs="Calibri"/>
      </w:rPr>
      <w:fldChar w:fldCharType="end"/>
    </w:r>
    <w:r>
      <w:rPr>
        <w:rFonts w:ascii="Calibri" w:eastAsia="Calibri" w:hAnsi="Calibri" w:cs="Calibri"/>
      </w:rPr>
      <w:t xml:space="preserve"> </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CCF246" w14:textId="77777777" w:rsidR="005609DA" w:rsidRDefault="008026B7">
    <w:pPr>
      <w:spacing w:after="0" w:line="259" w:lineRule="auto"/>
      <w:ind w:left="-1274" w:right="10451" w:firstLine="0"/>
    </w:pPr>
    <w:r>
      <w:rPr>
        <w:rFonts w:ascii="Calibri" w:eastAsia="Calibri" w:hAnsi="Calibri" w:cs="Calibri"/>
        <w:noProof/>
      </w:rPr>
      <mc:AlternateContent>
        <mc:Choice Requires="wpg">
          <w:drawing>
            <wp:anchor distT="0" distB="0" distL="114300" distR="114300" simplePos="0" relativeHeight="251646976" behindDoc="0" locked="0" layoutInCell="1" allowOverlap="1" wp14:anchorId="10B78C89" wp14:editId="16476D82">
              <wp:simplePos x="0" y="0"/>
              <wp:positionH relativeFrom="page">
                <wp:posOffset>350520</wp:posOffset>
              </wp:positionH>
              <wp:positionV relativeFrom="page">
                <wp:posOffset>9875507</wp:posOffset>
              </wp:positionV>
              <wp:extent cx="7104888" cy="490294"/>
              <wp:effectExtent l="0" t="0" r="0" b="0"/>
              <wp:wrapSquare wrapText="bothSides"/>
              <wp:docPr id="26890" name="Group 26890"/>
              <wp:cNvGraphicFramePr/>
              <a:graphic xmlns:a="http://schemas.openxmlformats.org/drawingml/2006/main">
                <a:graphicData uri="http://schemas.microsoft.com/office/word/2010/wordprocessingGroup">
                  <wpg:wgp>
                    <wpg:cNvGrpSpPr/>
                    <wpg:grpSpPr>
                      <a:xfrm>
                        <a:off x="0" y="0"/>
                        <a:ext cx="7104888" cy="490294"/>
                        <a:chOff x="0" y="0"/>
                        <a:chExt cx="7104888" cy="490294"/>
                      </a:xfrm>
                    </wpg:grpSpPr>
                    <pic:pic xmlns:pic="http://schemas.openxmlformats.org/drawingml/2006/picture">
                      <pic:nvPicPr>
                        <pic:cNvPr id="26891" name="Picture 26891"/>
                        <pic:cNvPicPr/>
                      </pic:nvPicPr>
                      <pic:blipFill>
                        <a:blip r:embed="rId1"/>
                        <a:stretch>
                          <a:fillRect/>
                        </a:stretch>
                      </pic:blipFill>
                      <pic:spPr>
                        <a:xfrm>
                          <a:off x="5633719" y="102881"/>
                          <a:ext cx="997643" cy="365760"/>
                        </a:xfrm>
                        <a:prstGeom prst="rect">
                          <a:avLst/>
                        </a:prstGeom>
                      </pic:spPr>
                    </pic:pic>
                    <wps:wsp>
                      <wps:cNvPr id="27755" name="Shape 27755"/>
                      <wps:cNvSpPr/>
                      <wps:spPr>
                        <a:xfrm>
                          <a:off x="0" y="0"/>
                          <a:ext cx="7104888" cy="9144"/>
                        </a:xfrm>
                        <a:custGeom>
                          <a:avLst/>
                          <a:gdLst/>
                          <a:ahLst/>
                          <a:cxnLst/>
                          <a:rect l="0" t="0" r="0" b="0"/>
                          <a:pathLst>
                            <a:path w="7104888" h="9144">
                              <a:moveTo>
                                <a:pt x="0" y="0"/>
                              </a:moveTo>
                              <a:lnTo>
                                <a:pt x="7104888" y="0"/>
                              </a:lnTo>
                              <a:lnTo>
                                <a:pt x="7104888" y="9144"/>
                              </a:lnTo>
                              <a:lnTo>
                                <a:pt x="0" y="9144"/>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s:wsp>
                      <wps:cNvPr id="26894" name="Rectangle 26894"/>
                      <wps:cNvSpPr/>
                      <wps:spPr>
                        <a:xfrm>
                          <a:off x="18288" y="175273"/>
                          <a:ext cx="189833" cy="189936"/>
                        </a:xfrm>
                        <a:prstGeom prst="rect">
                          <a:avLst/>
                        </a:prstGeom>
                        <a:ln>
                          <a:noFill/>
                        </a:ln>
                      </wps:spPr>
                      <wps:txbx>
                        <w:txbxContent>
                          <w:p w14:paraId="1E153BE8" w14:textId="77777777" w:rsidR="005609DA" w:rsidRDefault="008026B7">
                            <w:pPr>
                              <w:spacing w:after="160" w:line="259" w:lineRule="auto"/>
                              <w:ind w:left="0" w:firstLine="0"/>
                            </w:pPr>
                            <w:r>
                              <w:fldChar w:fldCharType="begin"/>
                            </w:r>
                            <w:r>
                              <w:instrText xml:space="preserve"> PAGE   \* MERGEFORMAT </w:instrText>
                            </w:r>
                            <w:r>
                              <w:fldChar w:fldCharType="separate"/>
                            </w:r>
                            <w:r>
                              <w:rPr>
                                <w:rFonts w:ascii="Calibri" w:eastAsia="Calibri" w:hAnsi="Calibri" w:cs="Calibri"/>
                              </w:rPr>
                              <w:t>16</w:t>
                            </w:r>
                            <w:r>
                              <w:rPr>
                                <w:rFonts w:ascii="Calibri" w:eastAsia="Calibri" w:hAnsi="Calibri" w:cs="Calibri"/>
                              </w:rPr>
                              <w:fldChar w:fldCharType="end"/>
                            </w:r>
                          </w:p>
                        </w:txbxContent>
                      </wps:txbx>
                      <wps:bodyPr horzOverflow="overflow" vert="horz" lIns="0" tIns="0" rIns="0" bIns="0" rtlCol="0">
                        <a:noAutofit/>
                      </wps:bodyPr>
                    </wps:wsp>
                    <wps:wsp>
                      <wps:cNvPr id="26895" name="Rectangle 26895"/>
                      <wps:cNvSpPr/>
                      <wps:spPr>
                        <a:xfrm>
                          <a:off x="160020" y="175273"/>
                          <a:ext cx="42144" cy="189936"/>
                        </a:xfrm>
                        <a:prstGeom prst="rect">
                          <a:avLst/>
                        </a:prstGeom>
                        <a:ln>
                          <a:noFill/>
                        </a:ln>
                      </wps:spPr>
                      <wps:txbx>
                        <w:txbxContent>
                          <w:p w14:paraId="5A2C510A" w14:textId="77777777" w:rsidR="005609DA" w:rsidRDefault="008026B7">
                            <w:pPr>
                              <w:spacing w:after="160" w:line="259" w:lineRule="auto"/>
                              <w:ind w:left="0" w:firstLine="0"/>
                            </w:pPr>
                            <w:r>
                              <w:rPr>
                                <w:rFonts w:ascii="Calibri" w:eastAsia="Calibri" w:hAnsi="Calibri" w:cs="Calibri"/>
                              </w:rPr>
                              <w:t xml:space="preserve"> </w:t>
                            </w:r>
                          </w:p>
                        </w:txbxContent>
                      </wps:txbx>
                      <wps:bodyPr horzOverflow="overflow" vert="horz" lIns="0" tIns="0" rIns="0" bIns="0" rtlCol="0">
                        <a:noAutofit/>
                      </wps:bodyPr>
                    </wps:wsp>
                    <wps:wsp>
                      <wps:cNvPr id="26896" name="Rectangle 26896"/>
                      <wps:cNvSpPr/>
                      <wps:spPr>
                        <a:xfrm>
                          <a:off x="192024" y="175273"/>
                          <a:ext cx="88576" cy="189936"/>
                        </a:xfrm>
                        <a:prstGeom prst="rect">
                          <a:avLst/>
                        </a:prstGeom>
                        <a:ln>
                          <a:noFill/>
                        </a:ln>
                      </wps:spPr>
                      <wps:txbx>
                        <w:txbxContent>
                          <w:p w14:paraId="06F2814D" w14:textId="77777777" w:rsidR="005609DA" w:rsidRDefault="008026B7">
                            <w:pPr>
                              <w:spacing w:after="160" w:line="259" w:lineRule="auto"/>
                              <w:ind w:left="0" w:firstLine="0"/>
                            </w:pPr>
                            <w:r>
                              <w:rPr>
                                <w:rFonts w:ascii="Calibri" w:eastAsia="Calibri" w:hAnsi="Calibri" w:cs="Calibri"/>
                                <w:b/>
                              </w:rPr>
                              <w:t>|</w:t>
                            </w:r>
                          </w:p>
                        </w:txbxContent>
                      </wps:txbx>
                      <wps:bodyPr horzOverflow="overflow" vert="horz" lIns="0" tIns="0" rIns="0" bIns="0" rtlCol="0">
                        <a:noAutofit/>
                      </wps:bodyPr>
                    </wps:wsp>
                    <wps:wsp>
                      <wps:cNvPr id="26897" name="Rectangle 26897"/>
                      <wps:cNvSpPr/>
                      <wps:spPr>
                        <a:xfrm>
                          <a:off x="259080" y="175273"/>
                          <a:ext cx="42144" cy="189936"/>
                        </a:xfrm>
                        <a:prstGeom prst="rect">
                          <a:avLst/>
                        </a:prstGeom>
                        <a:ln>
                          <a:noFill/>
                        </a:ln>
                      </wps:spPr>
                      <wps:txbx>
                        <w:txbxContent>
                          <w:p w14:paraId="4961F6A8" w14:textId="77777777" w:rsidR="005609DA" w:rsidRDefault="008026B7">
                            <w:pPr>
                              <w:spacing w:after="160" w:line="259" w:lineRule="auto"/>
                              <w:ind w:left="0" w:firstLine="0"/>
                            </w:pPr>
                            <w:r>
                              <w:rPr>
                                <w:rFonts w:ascii="Calibri" w:eastAsia="Calibri" w:hAnsi="Calibri" w:cs="Calibri"/>
                                <w:b/>
                              </w:rPr>
                              <w:t xml:space="preserve"> </w:t>
                            </w:r>
                          </w:p>
                        </w:txbxContent>
                      </wps:txbx>
                      <wps:bodyPr horzOverflow="overflow" vert="horz" lIns="0" tIns="0" rIns="0" bIns="0" rtlCol="0">
                        <a:noAutofit/>
                      </wps:bodyPr>
                    </wps:wsp>
                    <wps:wsp>
                      <wps:cNvPr id="26898" name="Rectangle 26898"/>
                      <wps:cNvSpPr/>
                      <wps:spPr>
                        <a:xfrm>
                          <a:off x="286512" y="175273"/>
                          <a:ext cx="96408" cy="189936"/>
                        </a:xfrm>
                        <a:prstGeom prst="rect">
                          <a:avLst/>
                        </a:prstGeom>
                        <a:ln>
                          <a:noFill/>
                        </a:ln>
                      </wps:spPr>
                      <wps:txbx>
                        <w:txbxContent>
                          <w:p w14:paraId="1598E5A3" w14:textId="77777777" w:rsidR="005609DA" w:rsidRDefault="008026B7">
                            <w:pPr>
                              <w:spacing w:after="160" w:line="259" w:lineRule="auto"/>
                              <w:ind w:left="0" w:firstLine="0"/>
                            </w:pPr>
                            <w:r>
                              <w:rPr>
                                <w:rFonts w:ascii="Calibri" w:eastAsia="Calibri" w:hAnsi="Calibri" w:cs="Calibri"/>
                                <w:color w:val="7D7D7D"/>
                              </w:rPr>
                              <w:t>P</w:t>
                            </w:r>
                          </w:p>
                        </w:txbxContent>
                      </wps:txbx>
                      <wps:bodyPr horzOverflow="overflow" vert="horz" lIns="0" tIns="0" rIns="0" bIns="0" rtlCol="0">
                        <a:noAutofit/>
                      </wps:bodyPr>
                    </wps:wsp>
                    <wps:wsp>
                      <wps:cNvPr id="26899" name="Rectangle 26899"/>
                      <wps:cNvSpPr/>
                      <wps:spPr>
                        <a:xfrm>
                          <a:off x="359664" y="175273"/>
                          <a:ext cx="42144" cy="189936"/>
                        </a:xfrm>
                        <a:prstGeom prst="rect">
                          <a:avLst/>
                        </a:prstGeom>
                        <a:ln>
                          <a:noFill/>
                        </a:ln>
                      </wps:spPr>
                      <wps:txbx>
                        <w:txbxContent>
                          <w:p w14:paraId="2DBFAB1C" w14:textId="77777777" w:rsidR="005609DA" w:rsidRDefault="008026B7">
                            <w:pPr>
                              <w:spacing w:after="160" w:line="259" w:lineRule="auto"/>
                              <w:ind w:left="0" w:firstLine="0"/>
                            </w:pPr>
                            <w:r>
                              <w:rPr>
                                <w:rFonts w:ascii="Calibri" w:eastAsia="Calibri" w:hAnsi="Calibri" w:cs="Calibri"/>
                                <w:color w:val="7D7D7D"/>
                              </w:rPr>
                              <w:t xml:space="preserve"> </w:t>
                            </w:r>
                          </w:p>
                        </w:txbxContent>
                      </wps:txbx>
                      <wps:bodyPr horzOverflow="overflow" vert="horz" lIns="0" tIns="0" rIns="0" bIns="0" rtlCol="0">
                        <a:noAutofit/>
                      </wps:bodyPr>
                    </wps:wsp>
                    <wps:wsp>
                      <wps:cNvPr id="26900" name="Rectangle 26900"/>
                      <wps:cNvSpPr/>
                      <wps:spPr>
                        <a:xfrm>
                          <a:off x="397764" y="175273"/>
                          <a:ext cx="89322" cy="189936"/>
                        </a:xfrm>
                        <a:prstGeom prst="rect">
                          <a:avLst/>
                        </a:prstGeom>
                        <a:ln>
                          <a:noFill/>
                        </a:ln>
                      </wps:spPr>
                      <wps:txbx>
                        <w:txbxContent>
                          <w:p w14:paraId="76E8C49C" w14:textId="77777777" w:rsidR="005609DA" w:rsidRDefault="008026B7">
                            <w:pPr>
                              <w:spacing w:after="160" w:line="259" w:lineRule="auto"/>
                              <w:ind w:left="0" w:firstLine="0"/>
                            </w:pPr>
                            <w:r>
                              <w:rPr>
                                <w:rFonts w:ascii="Calibri" w:eastAsia="Calibri" w:hAnsi="Calibri" w:cs="Calibri"/>
                                <w:color w:val="7D7D7D"/>
                              </w:rPr>
                              <w:t>a</w:t>
                            </w:r>
                          </w:p>
                        </w:txbxContent>
                      </wps:txbx>
                      <wps:bodyPr horzOverflow="overflow" vert="horz" lIns="0" tIns="0" rIns="0" bIns="0" rtlCol="0">
                        <a:noAutofit/>
                      </wps:bodyPr>
                    </wps:wsp>
                    <wps:wsp>
                      <wps:cNvPr id="26901" name="Rectangle 26901"/>
                      <wps:cNvSpPr/>
                      <wps:spPr>
                        <a:xfrm>
                          <a:off x="464820" y="175273"/>
                          <a:ext cx="42144" cy="189936"/>
                        </a:xfrm>
                        <a:prstGeom prst="rect">
                          <a:avLst/>
                        </a:prstGeom>
                        <a:ln>
                          <a:noFill/>
                        </a:ln>
                      </wps:spPr>
                      <wps:txbx>
                        <w:txbxContent>
                          <w:p w14:paraId="4AEDD73B" w14:textId="77777777" w:rsidR="005609DA" w:rsidRDefault="008026B7">
                            <w:pPr>
                              <w:spacing w:after="160" w:line="259" w:lineRule="auto"/>
                              <w:ind w:left="0" w:firstLine="0"/>
                            </w:pPr>
                            <w:r>
                              <w:rPr>
                                <w:rFonts w:ascii="Calibri" w:eastAsia="Calibri" w:hAnsi="Calibri" w:cs="Calibri"/>
                                <w:color w:val="7D7D7D"/>
                              </w:rPr>
                              <w:t xml:space="preserve"> </w:t>
                            </w:r>
                          </w:p>
                        </w:txbxContent>
                      </wps:txbx>
                      <wps:bodyPr horzOverflow="overflow" vert="horz" lIns="0" tIns="0" rIns="0" bIns="0" rtlCol="0">
                        <a:noAutofit/>
                      </wps:bodyPr>
                    </wps:wsp>
                    <wps:wsp>
                      <wps:cNvPr id="26902" name="Rectangle 26902"/>
                      <wps:cNvSpPr/>
                      <wps:spPr>
                        <a:xfrm>
                          <a:off x="502920" y="175273"/>
                          <a:ext cx="87830" cy="189936"/>
                        </a:xfrm>
                        <a:prstGeom prst="rect">
                          <a:avLst/>
                        </a:prstGeom>
                        <a:ln>
                          <a:noFill/>
                        </a:ln>
                      </wps:spPr>
                      <wps:txbx>
                        <w:txbxContent>
                          <w:p w14:paraId="00780271" w14:textId="77777777" w:rsidR="005609DA" w:rsidRDefault="008026B7">
                            <w:pPr>
                              <w:spacing w:after="160" w:line="259" w:lineRule="auto"/>
                              <w:ind w:left="0" w:firstLine="0"/>
                            </w:pPr>
                            <w:r>
                              <w:rPr>
                                <w:rFonts w:ascii="Calibri" w:eastAsia="Calibri" w:hAnsi="Calibri" w:cs="Calibri"/>
                                <w:color w:val="7D7D7D"/>
                              </w:rPr>
                              <w:t>g</w:t>
                            </w:r>
                          </w:p>
                        </w:txbxContent>
                      </wps:txbx>
                      <wps:bodyPr horzOverflow="overflow" vert="horz" lIns="0" tIns="0" rIns="0" bIns="0" rtlCol="0">
                        <a:noAutofit/>
                      </wps:bodyPr>
                    </wps:wsp>
                    <wps:wsp>
                      <wps:cNvPr id="26903" name="Rectangle 26903"/>
                      <wps:cNvSpPr/>
                      <wps:spPr>
                        <a:xfrm>
                          <a:off x="568452" y="175273"/>
                          <a:ext cx="42144" cy="189936"/>
                        </a:xfrm>
                        <a:prstGeom prst="rect">
                          <a:avLst/>
                        </a:prstGeom>
                        <a:ln>
                          <a:noFill/>
                        </a:ln>
                      </wps:spPr>
                      <wps:txbx>
                        <w:txbxContent>
                          <w:p w14:paraId="4F70E68E" w14:textId="77777777" w:rsidR="005609DA" w:rsidRDefault="008026B7">
                            <w:pPr>
                              <w:spacing w:after="160" w:line="259" w:lineRule="auto"/>
                              <w:ind w:left="0" w:firstLine="0"/>
                            </w:pPr>
                            <w:r>
                              <w:rPr>
                                <w:rFonts w:ascii="Calibri" w:eastAsia="Calibri" w:hAnsi="Calibri" w:cs="Calibri"/>
                                <w:color w:val="7D7D7D"/>
                              </w:rPr>
                              <w:t xml:space="preserve"> </w:t>
                            </w:r>
                          </w:p>
                        </w:txbxContent>
                      </wps:txbx>
                      <wps:bodyPr horzOverflow="overflow" vert="horz" lIns="0" tIns="0" rIns="0" bIns="0" rtlCol="0">
                        <a:noAutofit/>
                      </wps:bodyPr>
                    </wps:wsp>
                    <wps:wsp>
                      <wps:cNvPr id="26904" name="Rectangle 26904"/>
                      <wps:cNvSpPr/>
                      <wps:spPr>
                        <a:xfrm>
                          <a:off x="605028" y="175273"/>
                          <a:ext cx="92865" cy="189936"/>
                        </a:xfrm>
                        <a:prstGeom prst="rect">
                          <a:avLst/>
                        </a:prstGeom>
                        <a:ln>
                          <a:noFill/>
                        </a:ln>
                      </wps:spPr>
                      <wps:txbx>
                        <w:txbxContent>
                          <w:p w14:paraId="599B38A7" w14:textId="77777777" w:rsidR="005609DA" w:rsidRDefault="008026B7">
                            <w:pPr>
                              <w:spacing w:after="160" w:line="259" w:lineRule="auto"/>
                              <w:ind w:left="0" w:firstLine="0"/>
                            </w:pPr>
                            <w:r>
                              <w:rPr>
                                <w:rFonts w:ascii="Calibri" w:eastAsia="Calibri" w:hAnsi="Calibri" w:cs="Calibri"/>
                                <w:color w:val="7D7D7D"/>
                              </w:rPr>
                              <w:t>e</w:t>
                            </w:r>
                          </w:p>
                        </w:txbxContent>
                      </wps:txbx>
                      <wps:bodyPr horzOverflow="overflow" vert="horz" lIns="0" tIns="0" rIns="0" bIns="0" rtlCol="0">
                        <a:noAutofit/>
                      </wps:bodyPr>
                    </wps:wsp>
                    <wps:wsp>
                      <wps:cNvPr id="26905" name="Rectangle 26905"/>
                      <wps:cNvSpPr/>
                      <wps:spPr>
                        <a:xfrm>
                          <a:off x="667512" y="175273"/>
                          <a:ext cx="42144" cy="189936"/>
                        </a:xfrm>
                        <a:prstGeom prst="rect">
                          <a:avLst/>
                        </a:prstGeom>
                        <a:ln>
                          <a:noFill/>
                        </a:ln>
                      </wps:spPr>
                      <wps:txbx>
                        <w:txbxContent>
                          <w:p w14:paraId="51A1AD2D" w14:textId="77777777" w:rsidR="005609DA" w:rsidRDefault="008026B7">
                            <w:pPr>
                              <w:spacing w:after="160" w:line="259" w:lineRule="auto"/>
                              <w:ind w:left="0" w:firstLine="0"/>
                            </w:pPr>
                            <w:r>
                              <w:rPr>
                                <w:rFonts w:ascii="Calibri" w:eastAsia="Calibri" w:hAnsi="Calibri" w:cs="Calibri"/>
                              </w:rPr>
                              <w:t xml:space="preserve"> </w:t>
                            </w:r>
                          </w:p>
                        </w:txbxContent>
                      </wps:txbx>
                      <wps:bodyPr horzOverflow="overflow" vert="horz" lIns="0" tIns="0" rIns="0" bIns="0" rtlCol="0">
                        <a:noAutofit/>
                      </wps:bodyPr>
                    </wps:wsp>
                    <wps:wsp>
                      <wps:cNvPr id="26906" name="Rectangle 26906"/>
                      <wps:cNvSpPr/>
                      <wps:spPr>
                        <a:xfrm>
                          <a:off x="3480816" y="347485"/>
                          <a:ext cx="185731" cy="189936"/>
                        </a:xfrm>
                        <a:prstGeom prst="rect">
                          <a:avLst/>
                        </a:prstGeom>
                        <a:ln>
                          <a:noFill/>
                        </a:ln>
                      </wps:spPr>
                      <wps:txbx>
                        <w:txbxContent>
                          <w:p w14:paraId="60A2D929" w14:textId="77777777" w:rsidR="005609DA" w:rsidRDefault="008026B7">
                            <w:pPr>
                              <w:spacing w:after="160" w:line="259" w:lineRule="auto"/>
                              <w:ind w:left="0" w:firstLine="0"/>
                            </w:pPr>
                            <w:r>
                              <w:fldChar w:fldCharType="begin"/>
                            </w:r>
                            <w:r>
                              <w:instrText xml:space="preserve"> PAGE   \* MERGEFORMAT </w:instrText>
                            </w:r>
                            <w:r>
                              <w:fldChar w:fldCharType="separate"/>
                            </w:r>
                            <w:r>
                              <w:rPr>
                                <w:rFonts w:ascii="Calibri" w:eastAsia="Calibri" w:hAnsi="Calibri" w:cs="Calibri"/>
                                <w:color w:val="4F81BB"/>
                              </w:rPr>
                              <w:t>16</w:t>
                            </w:r>
                            <w:r>
                              <w:rPr>
                                <w:rFonts w:ascii="Calibri" w:eastAsia="Calibri" w:hAnsi="Calibri" w:cs="Calibri"/>
                                <w:color w:val="4F81BB"/>
                              </w:rPr>
                              <w:fldChar w:fldCharType="end"/>
                            </w:r>
                          </w:p>
                        </w:txbxContent>
                      </wps:txbx>
                      <wps:bodyPr horzOverflow="overflow" vert="horz" lIns="0" tIns="0" rIns="0" bIns="0" rtlCol="0">
                        <a:noAutofit/>
                      </wps:bodyPr>
                    </wps:wsp>
                    <wps:wsp>
                      <wps:cNvPr id="26907" name="Rectangle 26907"/>
                      <wps:cNvSpPr/>
                      <wps:spPr>
                        <a:xfrm>
                          <a:off x="3616452" y="347485"/>
                          <a:ext cx="42143" cy="189936"/>
                        </a:xfrm>
                        <a:prstGeom prst="rect">
                          <a:avLst/>
                        </a:prstGeom>
                        <a:ln>
                          <a:noFill/>
                        </a:ln>
                      </wps:spPr>
                      <wps:txbx>
                        <w:txbxContent>
                          <w:p w14:paraId="46C00358" w14:textId="77777777" w:rsidR="005609DA" w:rsidRDefault="008026B7">
                            <w:pPr>
                              <w:spacing w:after="160" w:line="259" w:lineRule="auto"/>
                              <w:ind w:left="0" w:firstLine="0"/>
                            </w:pPr>
                            <w:r>
                              <w:rPr>
                                <w:rFonts w:ascii="Calibri" w:eastAsia="Calibri" w:hAnsi="Calibri" w:cs="Calibri"/>
                              </w:rPr>
                              <w:t xml:space="preserve"> </w:t>
                            </w:r>
                          </w:p>
                        </w:txbxContent>
                      </wps:txbx>
                      <wps:bodyPr horzOverflow="overflow" vert="horz" lIns="0" tIns="0" rIns="0" bIns="0" rtlCol="0">
                        <a:noAutofit/>
                      </wps:bodyPr>
                    </wps:wsp>
                    <wps:wsp>
                      <wps:cNvPr id="26893" name="Rectangle 26893"/>
                      <wps:cNvSpPr/>
                      <wps:spPr>
                        <a:xfrm>
                          <a:off x="458724" y="90803"/>
                          <a:ext cx="46769" cy="158130"/>
                        </a:xfrm>
                        <a:prstGeom prst="rect">
                          <a:avLst/>
                        </a:prstGeom>
                        <a:ln>
                          <a:noFill/>
                        </a:ln>
                      </wps:spPr>
                      <wps:txbx>
                        <w:txbxContent>
                          <w:p w14:paraId="5D46B2FD" w14:textId="77777777" w:rsidR="005609DA" w:rsidRDefault="008026B7">
                            <w:pPr>
                              <w:spacing w:after="160" w:line="259" w:lineRule="auto"/>
                              <w:ind w:left="0" w:firstLine="0"/>
                            </w:pPr>
                            <w:r>
                              <w:rPr>
                                <w:sz w:val="20"/>
                              </w:rPr>
                              <w:t xml:space="preserve"> </w:t>
                            </w:r>
                          </w:p>
                        </w:txbxContent>
                      </wps:txbx>
                      <wps:bodyPr horzOverflow="overflow" vert="horz" lIns="0" tIns="0" rIns="0" bIns="0" rtlCol="0">
                        <a:noAutofit/>
                      </wps:bodyPr>
                    </wps:wsp>
                  </wpg:wgp>
                </a:graphicData>
              </a:graphic>
            </wp:anchor>
          </w:drawing>
        </mc:Choice>
        <mc:Fallback>
          <w:pict>
            <v:group w14:anchorId="10B78C89" id="Group 26890" o:spid="_x0000_s1026" style="position:absolute;left:0;text-align:left;margin-left:27.6pt;margin-top:777.6pt;width:559.45pt;height:38.6pt;z-index:251646976;mso-position-horizontal-relative:page;mso-position-vertical-relative:page" coordsize="71048,490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6891" o:spid="_x0000_s1027" type="#_x0000_t75" style="position:absolute;left:56337;top:1028;width:9976;height:36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">
                <v:imagedata r:id="rId2" o:title=""/>
              </v:shape>
              <v:shape id="Shape 27755" o:spid="_x0000_s1028" style="position:absolute;width:71048;height:91;visibility:visible;mso-wrap-style:square;v-text-anchor:top" coordsize="710488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" path="m,l7104888,r,9144l,9144,,e" fillcolor="#d9d9d9" stroked="f" strokeweight="0">
                <v:stroke miterlimit="83231f" joinstyle="miter"/>
                <v:path arrowok="t" textboxrect="0,0,7104888,9144"/>
              </v:shape>
              <v:rect id="Rectangle 26894" o:spid="_x0000_s1029" style="position:absolute;left:182;top:1752;width:1899;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" filled="f" stroked="f">
                <v:textbox inset="0,0,0,0">
                  <w:txbxContent>
                    <w:p w14:paraId="1E153BE8" w14:textId="77777777" w:rsidR="005609DA" w:rsidRDefault="008026B7">
                      <w:pPr>
                        <w:spacing w:after="160" w:line="259" w:lineRule="auto"/>
                        <w:ind w:left="0" w:firstLine="0"/>
                      </w:pPr>
                      <w:r>
                        <w:fldChar w:fldCharType="begin"/>
                      </w:r>
                      <w:r>
                        <w:instrText xml:space="preserve"> PAGE   \* MERGEFORMAT </w:instrText>
                      </w:r>
                      <w:r>
                        <w:fldChar w:fldCharType="separate"/>
                      </w:r>
                      <w:r>
                        <w:rPr>
                          <w:rFonts w:ascii="Calibri" w:eastAsia="Calibri" w:hAnsi="Calibri" w:cs="Calibri"/>
                        </w:rPr>
                        <w:t>16</w:t>
                      </w:r>
                      <w:r>
                        <w:rPr>
                          <w:rFonts w:ascii="Calibri" w:eastAsia="Calibri" w:hAnsi="Calibri" w:cs="Calibri"/>
                        </w:rPr>
                        <w:fldChar w:fldCharType="end"/>
                      </w:r>
                    </w:p>
                  </w:txbxContent>
                </v:textbox>
              </v:rect>
              <v:rect id="Rectangle 26895" o:spid="_x0000_s1030" style="position:absolute;left:1600;top:1752;width:421;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" filled="f" stroked="f">
                <v:textbox inset="0,0,0,0">
                  <w:txbxContent>
                    <w:p w14:paraId="5A2C510A" w14:textId="77777777" w:rsidR="005609DA" w:rsidRDefault="008026B7">
                      <w:pPr>
                        <w:spacing w:after="160" w:line="259" w:lineRule="auto"/>
                        <w:ind w:left="0" w:firstLine="0"/>
                      </w:pPr>
                      <w:r>
                        <w:rPr>
                          <w:rFonts w:ascii="Calibri" w:eastAsia="Calibri" w:hAnsi="Calibri" w:cs="Calibri"/>
                        </w:rPr>
                        <w:t xml:space="preserve"> </w:t>
                      </w:r>
                    </w:p>
                  </w:txbxContent>
                </v:textbox>
              </v:rect>
              <v:rect id="Rectangle 26896" o:spid="_x0000_s1031" style="position:absolute;left:1920;top:1752;width:886;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" filled="f" stroked="f">
                <v:textbox inset="0,0,0,0">
                  <w:txbxContent>
                    <w:p w14:paraId="06F2814D" w14:textId="77777777" w:rsidR="005609DA" w:rsidRDefault="008026B7">
                      <w:pPr>
                        <w:spacing w:after="160" w:line="259" w:lineRule="auto"/>
                        <w:ind w:left="0" w:firstLine="0"/>
                      </w:pPr>
                      <w:r>
                        <w:rPr>
                          <w:rFonts w:ascii="Calibri" w:eastAsia="Calibri" w:hAnsi="Calibri" w:cs="Calibri"/>
                          <w:b/>
                        </w:rPr>
                        <w:t>|</w:t>
                      </w:r>
                    </w:p>
                  </w:txbxContent>
                </v:textbox>
              </v:rect>
              <v:rect id="Rectangle 26897" o:spid="_x0000_s1032" style="position:absolute;left:2590;top:1752;width:422;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" filled="f" stroked="f">
                <v:textbox inset="0,0,0,0">
                  <w:txbxContent>
                    <w:p w14:paraId="4961F6A8" w14:textId="77777777" w:rsidR="005609DA" w:rsidRDefault="008026B7">
                      <w:pPr>
                        <w:spacing w:after="160" w:line="259" w:lineRule="auto"/>
                        <w:ind w:left="0" w:firstLine="0"/>
                      </w:pPr>
                      <w:r>
                        <w:rPr>
                          <w:rFonts w:ascii="Calibri" w:eastAsia="Calibri" w:hAnsi="Calibri" w:cs="Calibri"/>
                          <w:b/>
                        </w:rPr>
                        <w:t xml:space="preserve"> </w:t>
                      </w:r>
                    </w:p>
                  </w:txbxContent>
                </v:textbox>
              </v:rect>
              <v:rect id="Rectangle 26898" o:spid="_x0000_s1033" style="position:absolute;left:2865;top:1752;width:964;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" filled="f" stroked="f">
                <v:textbox inset="0,0,0,0">
                  <w:txbxContent>
                    <w:p w14:paraId="1598E5A3" w14:textId="77777777" w:rsidR="005609DA" w:rsidRDefault="008026B7">
                      <w:pPr>
                        <w:spacing w:after="160" w:line="259" w:lineRule="auto"/>
                        <w:ind w:left="0" w:firstLine="0"/>
                      </w:pPr>
                      <w:r>
                        <w:rPr>
                          <w:rFonts w:ascii="Calibri" w:eastAsia="Calibri" w:hAnsi="Calibri" w:cs="Calibri"/>
                          <w:color w:val="7D7D7D"/>
                        </w:rPr>
                        <w:t>P</w:t>
                      </w:r>
                    </w:p>
                  </w:txbxContent>
                </v:textbox>
              </v:rect>
              <v:rect id="Rectangle 26899" o:spid="_x0000_s1034" style="position:absolute;left:3596;top:1752;width:422;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" filled="f" stroked="f">
                <v:textbox inset="0,0,0,0">
                  <w:txbxContent>
                    <w:p w14:paraId="2DBFAB1C" w14:textId="77777777" w:rsidR="005609DA" w:rsidRDefault="008026B7">
                      <w:pPr>
                        <w:spacing w:after="160" w:line="259" w:lineRule="auto"/>
                        <w:ind w:left="0" w:firstLine="0"/>
                      </w:pPr>
                      <w:r>
                        <w:rPr>
                          <w:rFonts w:ascii="Calibri" w:eastAsia="Calibri" w:hAnsi="Calibri" w:cs="Calibri"/>
                          <w:color w:val="7D7D7D"/>
                        </w:rPr>
                        <w:t xml:space="preserve"> </w:t>
                      </w:r>
                    </w:p>
                  </w:txbxContent>
                </v:textbox>
              </v:rect>
              <v:rect id="Rectangle 26900" o:spid="_x0000_s1035" style="position:absolute;left:3977;top:1752;width:893;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" filled="f" stroked="f">
                <v:textbox inset="0,0,0,0">
                  <w:txbxContent>
                    <w:p w14:paraId="76E8C49C" w14:textId="77777777" w:rsidR="005609DA" w:rsidRDefault="008026B7">
                      <w:pPr>
                        <w:spacing w:after="160" w:line="259" w:lineRule="auto"/>
                        <w:ind w:left="0" w:firstLine="0"/>
                      </w:pPr>
                      <w:r>
                        <w:rPr>
                          <w:rFonts w:ascii="Calibri" w:eastAsia="Calibri" w:hAnsi="Calibri" w:cs="Calibri"/>
                          <w:color w:val="7D7D7D"/>
                        </w:rPr>
                        <w:t>a</w:t>
                      </w:r>
                    </w:p>
                  </w:txbxContent>
                </v:textbox>
              </v:rect>
              <v:rect id="Rectangle 26901" o:spid="_x0000_s1036" style="position:absolute;left:4648;top:1752;width:421;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" filled="f" stroked="f">
                <v:textbox inset="0,0,0,0">
                  <w:txbxContent>
                    <w:p w14:paraId="4AEDD73B" w14:textId="77777777" w:rsidR="005609DA" w:rsidRDefault="008026B7">
                      <w:pPr>
                        <w:spacing w:after="160" w:line="259" w:lineRule="auto"/>
                        <w:ind w:left="0" w:firstLine="0"/>
                      </w:pPr>
                      <w:r>
                        <w:rPr>
                          <w:rFonts w:ascii="Calibri" w:eastAsia="Calibri" w:hAnsi="Calibri" w:cs="Calibri"/>
                          <w:color w:val="7D7D7D"/>
                        </w:rPr>
                        <w:t xml:space="preserve"> </w:t>
                      </w:r>
                    </w:p>
                  </w:txbxContent>
                </v:textbox>
              </v:rect>
              <v:rect id="Rectangle 26902" o:spid="_x0000_s1037" style="position:absolute;left:5029;top:1752;width:878;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" filled="f" stroked="f">
                <v:textbox inset="0,0,0,0">
                  <w:txbxContent>
                    <w:p w14:paraId="00780271" w14:textId="77777777" w:rsidR="005609DA" w:rsidRDefault="008026B7">
                      <w:pPr>
                        <w:spacing w:after="160" w:line="259" w:lineRule="auto"/>
                        <w:ind w:left="0" w:firstLine="0"/>
                      </w:pPr>
                      <w:r>
                        <w:rPr>
                          <w:rFonts w:ascii="Calibri" w:eastAsia="Calibri" w:hAnsi="Calibri" w:cs="Calibri"/>
                          <w:color w:val="7D7D7D"/>
                        </w:rPr>
                        <w:t>g</w:t>
                      </w:r>
                    </w:p>
                  </w:txbxContent>
                </v:textbox>
              </v:rect>
              <v:rect id="Rectangle 26903" o:spid="_x0000_s1038" style="position:absolute;left:5684;top:1752;width:421;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" filled="f" stroked="f">
                <v:textbox inset="0,0,0,0">
                  <w:txbxContent>
                    <w:p w14:paraId="4F70E68E" w14:textId="77777777" w:rsidR="005609DA" w:rsidRDefault="008026B7">
                      <w:pPr>
                        <w:spacing w:after="160" w:line="259" w:lineRule="auto"/>
                        <w:ind w:left="0" w:firstLine="0"/>
                      </w:pPr>
                      <w:r>
                        <w:rPr>
                          <w:rFonts w:ascii="Calibri" w:eastAsia="Calibri" w:hAnsi="Calibri" w:cs="Calibri"/>
                          <w:color w:val="7D7D7D"/>
                        </w:rPr>
                        <w:t xml:space="preserve"> </w:t>
                      </w:r>
                    </w:p>
                  </w:txbxContent>
                </v:textbox>
              </v:rect>
              <v:rect id="Rectangle 26904" o:spid="_x0000_s1039" style="position:absolute;left:6050;top:1752;width:928;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" filled="f" stroked="f">
                <v:textbox inset="0,0,0,0">
                  <w:txbxContent>
                    <w:p w14:paraId="599B38A7" w14:textId="77777777" w:rsidR="005609DA" w:rsidRDefault="008026B7">
                      <w:pPr>
                        <w:spacing w:after="160" w:line="259" w:lineRule="auto"/>
                        <w:ind w:left="0" w:firstLine="0"/>
                      </w:pPr>
                      <w:r>
                        <w:rPr>
                          <w:rFonts w:ascii="Calibri" w:eastAsia="Calibri" w:hAnsi="Calibri" w:cs="Calibri"/>
                          <w:color w:val="7D7D7D"/>
                        </w:rPr>
                        <w:t>e</w:t>
                      </w:r>
                    </w:p>
                  </w:txbxContent>
                </v:textbox>
              </v:rect>
              <v:rect id="Rectangle 26905" o:spid="_x0000_s1040" style="position:absolute;left:6675;top:1752;width:421;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" filled="f" stroked="f">
                <v:textbox inset="0,0,0,0">
                  <w:txbxContent>
                    <w:p w14:paraId="51A1AD2D" w14:textId="77777777" w:rsidR="005609DA" w:rsidRDefault="008026B7">
                      <w:pPr>
                        <w:spacing w:after="160" w:line="259" w:lineRule="auto"/>
                        <w:ind w:left="0" w:firstLine="0"/>
                      </w:pPr>
                      <w:r>
                        <w:rPr>
                          <w:rFonts w:ascii="Calibri" w:eastAsia="Calibri" w:hAnsi="Calibri" w:cs="Calibri"/>
                        </w:rPr>
                        <w:t xml:space="preserve"> </w:t>
                      </w:r>
                    </w:p>
                  </w:txbxContent>
                </v:textbox>
              </v:rect>
              <v:rect id="Rectangle 26906" o:spid="_x0000_s1041" style="position:absolute;left:34808;top:3474;width:1857;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" filled="f" stroked="f">
                <v:textbox inset="0,0,0,0">
                  <w:txbxContent>
                    <w:p w14:paraId="60A2D929" w14:textId="77777777" w:rsidR="005609DA" w:rsidRDefault="008026B7">
                      <w:pPr>
                        <w:spacing w:after="160" w:line="259" w:lineRule="auto"/>
                        <w:ind w:left="0" w:firstLine="0"/>
                      </w:pPr>
                      <w:r>
                        <w:fldChar w:fldCharType="begin"/>
                      </w:r>
                      <w:r>
                        <w:instrText xml:space="preserve"> PAGE   \* MERGEFORMAT </w:instrText>
                      </w:r>
                      <w:r>
                        <w:fldChar w:fldCharType="separate"/>
                      </w:r>
                      <w:r>
                        <w:rPr>
                          <w:rFonts w:ascii="Calibri" w:eastAsia="Calibri" w:hAnsi="Calibri" w:cs="Calibri"/>
                          <w:color w:val="4F81BB"/>
                        </w:rPr>
                        <w:t>16</w:t>
                      </w:r>
                      <w:r>
                        <w:rPr>
                          <w:rFonts w:ascii="Calibri" w:eastAsia="Calibri" w:hAnsi="Calibri" w:cs="Calibri"/>
                          <w:color w:val="4F81BB"/>
                        </w:rPr>
                        <w:fldChar w:fldCharType="end"/>
                      </w:r>
                    </w:p>
                  </w:txbxContent>
                </v:textbox>
              </v:rect>
              <v:rect id="Rectangle 26907" o:spid="_x0000_s1042" style="position:absolute;left:36164;top:3474;width:421;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" filled="f" stroked="f">
                <v:textbox inset="0,0,0,0">
                  <w:txbxContent>
                    <w:p w14:paraId="46C00358" w14:textId="77777777" w:rsidR="005609DA" w:rsidRDefault="008026B7">
                      <w:pPr>
                        <w:spacing w:after="160" w:line="259" w:lineRule="auto"/>
                        <w:ind w:left="0" w:firstLine="0"/>
                      </w:pPr>
                      <w:r>
                        <w:rPr>
                          <w:rFonts w:ascii="Calibri" w:eastAsia="Calibri" w:hAnsi="Calibri" w:cs="Calibri"/>
                        </w:rPr>
                        <w:t xml:space="preserve"> </w:t>
                      </w:r>
                    </w:p>
                  </w:txbxContent>
                </v:textbox>
              </v:rect>
              <v:rect id="Rectangle 26893" o:spid="_x0000_s1043" style="position:absolute;left:4587;top:908;width:467;height:15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" filled="f" stroked="f">
                <v:textbox inset="0,0,0,0">
                  <w:txbxContent>
                    <w:p w14:paraId="5D46B2FD" w14:textId="77777777" w:rsidR="005609DA" w:rsidRDefault="008026B7">
                      <w:pPr>
                        <w:spacing w:after="160" w:line="259" w:lineRule="auto"/>
                        <w:ind w:left="0" w:firstLine="0"/>
                      </w:pPr>
                      <w:r>
                        <w:rPr>
                          <w:sz w:val="20"/>
                        </w:rPr>
                        <w:t xml:space="preserve"> </w:t>
                      </w:r>
                    </w:p>
                  </w:txbxContent>
                </v:textbox>
              </v:rect>
              <w10:wrap type="square" anchorx="page" anchory="page"/>
            </v:group>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17227282"/>
      <w:docPartObj>
        <w:docPartGallery w:val="Page Numbers (Bottom of Page)"/>
        <w:docPartUnique/>
      </w:docPartObj>
    </w:sdtPr>
    <w:sdtEndPr>
      <w:rPr>
        <w:color w:val="7F7F7F" w:themeColor="background1" w:themeShade="7F"/>
        <w:spacing w:val="60"/>
      </w:rPr>
    </w:sdtEndPr>
    <w:sdtContent>
      <w:p w14:paraId="5287ED4D" w14:textId="77777777" w:rsidR="00CB6387" w:rsidRDefault="00CB6387" w:rsidP="00CB6387">
        <w:pPr>
          <w:pStyle w:val="Footer"/>
          <w:pBdr>
            <w:top w:val="single" w:sz="4" w:space="1" w:color="D9D9D9" w:themeColor="background1" w:themeShade="D9"/>
          </w:pBdr>
          <w:rPr>
            <w:b/>
            <w:bCs/>
          </w:rPr>
        </w:pPr>
        <w:r w:rsidRPr="00CB6387">
          <w:rPr>
            <w:b/>
            <w:bCs/>
          </w:rPr>
          <w:fldChar w:fldCharType="begin"/>
        </w:r>
        <w:r w:rsidRPr="00CB6387">
          <w:rPr>
            <w:b/>
            <w:bCs/>
          </w:rPr>
          <w:instrText xml:space="preserve"> PAGE   \* MERGEFORMAT </w:instrText>
        </w:r>
        <w:r w:rsidRPr="00CB6387">
          <w:rPr>
            <w:b/>
            <w:bCs/>
          </w:rPr>
          <w:fldChar w:fldCharType="separate"/>
        </w:r>
        <w:r w:rsidRPr="00CB6387">
          <w:rPr>
            <w:b/>
            <w:bCs/>
          </w:rPr>
          <w:t>21</w:t>
        </w:r>
        <w:r w:rsidRPr="00CB6387">
          <w:rPr>
            <w:b/>
            <w:bCs/>
            <w:noProof/>
          </w:rPr>
          <w:fldChar w:fldCharType="end"/>
        </w:r>
        <w:r w:rsidRPr="00CB6387">
          <w:rPr>
            <w:b/>
            <w:bCs/>
          </w:rPr>
          <w:t xml:space="preserve"> |</w:t>
        </w:r>
        <w:r>
          <w:rPr>
            <w:b/>
            <w:bCs/>
          </w:rPr>
          <w:t xml:space="preserve"> </w:t>
        </w:r>
        <w:r>
          <w:rPr>
            <w:color w:val="7F7F7F" w:themeColor="background1" w:themeShade="7F"/>
            <w:spacing w:val="60"/>
          </w:rPr>
          <w:t>Page</w:t>
        </w:r>
      </w:p>
    </w:sdtContent>
  </w:sdt>
  <w:p w14:paraId="0347BF5D" w14:textId="32E43C71" w:rsidR="005609DA" w:rsidRDefault="005609DA" w:rsidP="00CB6387">
    <w:pPr>
      <w:spacing w:after="0" w:line="259" w:lineRule="auto"/>
      <w:ind w:left="0" w:right="10451" w:firstLine="0"/>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376818" w14:textId="77777777" w:rsidR="005609DA" w:rsidRDefault="008026B7">
    <w:pPr>
      <w:spacing w:after="0" w:line="259" w:lineRule="auto"/>
      <w:ind w:left="-1274" w:right="10451" w:firstLine="0"/>
    </w:pPr>
    <w:r>
      <w:rPr>
        <w:rFonts w:ascii="Calibri" w:eastAsia="Calibri" w:hAnsi="Calibri" w:cs="Calibri"/>
        <w:noProof/>
      </w:rPr>
      <mc:AlternateContent>
        <mc:Choice Requires="wpg">
          <w:drawing>
            <wp:anchor distT="0" distB="0" distL="114300" distR="114300" simplePos="0" relativeHeight="251663360" behindDoc="0" locked="0" layoutInCell="1" allowOverlap="1" wp14:anchorId="2D3BFFA6" wp14:editId="4B61FD3B">
              <wp:simplePos x="0" y="0"/>
              <wp:positionH relativeFrom="page">
                <wp:posOffset>350520</wp:posOffset>
              </wp:positionH>
              <wp:positionV relativeFrom="page">
                <wp:posOffset>9875507</wp:posOffset>
              </wp:positionV>
              <wp:extent cx="7104888" cy="490294"/>
              <wp:effectExtent l="0" t="0" r="0" b="0"/>
              <wp:wrapSquare wrapText="bothSides"/>
              <wp:docPr id="26834" name="Group 26834"/>
              <wp:cNvGraphicFramePr/>
              <a:graphic xmlns:a="http://schemas.openxmlformats.org/drawingml/2006/main">
                <a:graphicData uri="http://schemas.microsoft.com/office/word/2010/wordprocessingGroup">
                  <wpg:wgp>
                    <wpg:cNvGrpSpPr/>
                    <wpg:grpSpPr>
                      <a:xfrm>
                        <a:off x="0" y="0"/>
                        <a:ext cx="7104888" cy="490294"/>
                        <a:chOff x="0" y="0"/>
                        <a:chExt cx="7104888" cy="490294"/>
                      </a:xfrm>
                    </wpg:grpSpPr>
                    <pic:pic xmlns:pic="http://schemas.openxmlformats.org/drawingml/2006/picture">
                      <pic:nvPicPr>
                        <pic:cNvPr id="26835" name="Picture 26835"/>
                        <pic:cNvPicPr/>
                      </pic:nvPicPr>
                      <pic:blipFill>
                        <a:blip r:embed="rId1"/>
                        <a:stretch>
                          <a:fillRect/>
                        </a:stretch>
                      </pic:blipFill>
                      <pic:spPr>
                        <a:xfrm>
                          <a:off x="5633719" y="102881"/>
                          <a:ext cx="997643" cy="365760"/>
                        </a:xfrm>
                        <a:prstGeom prst="rect">
                          <a:avLst/>
                        </a:prstGeom>
                      </pic:spPr>
                    </pic:pic>
                    <wps:wsp>
                      <wps:cNvPr id="27751" name="Shape 27751"/>
                      <wps:cNvSpPr/>
                      <wps:spPr>
                        <a:xfrm>
                          <a:off x="0" y="0"/>
                          <a:ext cx="7104888" cy="9144"/>
                        </a:xfrm>
                        <a:custGeom>
                          <a:avLst/>
                          <a:gdLst/>
                          <a:ahLst/>
                          <a:cxnLst/>
                          <a:rect l="0" t="0" r="0" b="0"/>
                          <a:pathLst>
                            <a:path w="7104888" h="9144">
                              <a:moveTo>
                                <a:pt x="0" y="0"/>
                              </a:moveTo>
                              <a:lnTo>
                                <a:pt x="7104888" y="0"/>
                              </a:lnTo>
                              <a:lnTo>
                                <a:pt x="7104888" y="9144"/>
                              </a:lnTo>
                              <a:lnTo>
                                <a:pt x="0" y="9144"/>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s:wsp>
                      <wps:cNvPr id="26838" name="Rectangle 26838"/>
                      <wps:cNvSpPr/>
                      <wps:spPr>
                        <a:xfrm>
                          <a:off x="18288" y="175273"/>
                          <a:ext cx="189833" cy="189936"/>
                        </a:xfrm>
                        <a:prstGeom prst="rect">
                          <a:avLst/>
                        </a:prstGeom>
                        <a:ln>
                          <a:noFill/>
                        </a:ln>
                      </wps:spPr>
                      <wps:txbx>
                        <w:txbxContent>
                          <w:p w14:paraId="2A040EE8" w14:textId="77777777" w:rsidR="005609DA" w:rsidRDefault="008026B7">
                            <w:pPr>
                              <w:spacing w:after="160" w:line="259" w:lineRule="auto"/>
                              <w:ind w:left="0" w:firstLine="0"/>
                            </w:pPr>
                            <w:r>
                              <w:fldChar w:fldCharType="begin"/>
                            </w:r>
                            <w:r>
                              <w:instrText xml:space="preserve"> PAGE   \* MERGEFORMAT </w:instrText>
                            </w:r>
                            <w:r>
                              <w:fldChar w:fldCharType="separate"/>
                            </w:r>
                            <w:r>
                              <w:rPr>
                                <w:rFonts w:ascii="Calibri" w:eastAsia="Calibri" w:hAnsi="Calibri" w:cs="Calibri"/>
                              </w:rPr>
                              <w:t>16</w:t>
                            </w:r>
                            <w:r>
                              <w:rPr>
                                <w:rFonts w:ascii="Calibri" w:eastAsia="Calibri" w:hAnsi="Calibri" w:cs="Calibri"/>
                              </w:rPr>
                              <w:fldChar w:fldCharType="end"/>
                            </w:r>
                          </w:p>
                        </w:txbxContent>
                      </wps:txbx>
                      <wps:bodyPr horzOverflow="overflow" vert="horz" lIns="0" tIns="0" rIns="0" bIns="0" rtlCol="0">
                        <a:noAutofit/>
                      </wps:bodyPr>
                    </wps:wsp>
                    <wps:wsp>
                      <wps:cNvPr id="26839" name="Rectangle 26839"/>
                      <wps:cNvSpPr/>
                      <wps:spPr>
                        <a:xfrm>
                          <a:off x="160020" y="175273"/>
                          <a:ext cx="42144" cy="189936"/>
                        </a:xfrm>
                        <a:prstGeom prst="rect">
                          <a:avLst/>
                        </a:prstGeom>
                        <a:ln>
                          <a:noFill/>
                        </a:ln>
                      </wps:spPr>
                      <wps:txbx>
                        <w:txbxContent>
                          <w:p w14:paraId="793A47BC" w14:textId="77777777" w:rsidR="005609DA" w:rsidRDefault="008026B7">
                            <w:pPr>
                              <w:spacing w:after="160" w:line="259" w:lineRule="auto"/>
                              <w:ind w:left="0" w:firstLine="0"/>
                            </w:pPr>
                            <w:r>
                              <w:rPr>
                                <w:rFonts w:ascii="Calibri" w:eastAsia="Calibri" w:hAnsi="Calibri" w:cs="Calibri"/>
                              </w:rPr>
                              <w:t xml:space="preserve"> </w:t>
                            </w:r>
                          </w:p>
                        </w:txbxContent>
                      </wps:txbx>
                      <wps:bodyPr horzOverflow="overflow" vert="horz" lIns="0" tIns="0" rIns="0" bIns="0" rtlCol="0">
                        <a:noAutofit/>
                      </wps:bodyPr>
                    </wps:wsp>
                    <wps:wsp>
                      <wps:cNvPr id="26840" name="Rectangle 26840"/>
                      <wps:cNvSpPr/>
                      <wps:spPr>
                        <a:xfrm>
                          <a:off x="192024" y="175273"/>
                          <a:ext cx="88576" cy="189936"/>
                        </a:xfrm>
                        <a:prstGeom prst="rect">
                          <a:avLst/>
                        </a:prstGeom>
                        <a:ln>
                          <a:noFill/>
                        </a:ln>
                      </wps:spPr>
                      <wps:txbx>
                        <w:txbxContent>
                          <w:p w14:paraId="41A1D414" w14:textId="77777777" w:rsidR="005609DA" w:rsidRDefault="008026B7">
                            <w:pPr>
                              <w:spacing w:after="160" w:line="259" w:lineRule="auto"/>
                              <w:ind w:left="0" w:firstLine="0"/>
                            </w:pPr>
                            <w:r>
                              <w:rPr>
                                <w:rFonts w:ascii="Calibri" w:eastAsia="Calibri" w:hAnsi="Calibri" w:cs="Calibri"/>
                                <w:b/>
                              </w:rPr>
                              <w:t>|</w:t>
                            </w:r>
                          </w:p>
                        </w:txbxContent>
                      </wps:txbx>
                      <wps:bodyPr horzOverflow="overflow" vert="horz" lIns="0" tIns="0" rIns="0" bIns="0" rtlCol="0">
                        <a:noAutofit/>
                      </wps:bodyPr>
                    </wps:wsp>
                    <wps:wsp>
                      <wps:cNvPr id="26841" name="Rectangle 26841"/>
                      <wps:cNvSpPr/>
                      <wps:spPr>
                        <a:xfrm>
                          <a:off x="259080" y="175273"/>
                          <a:ext cx="42144" cy="189936"/>
                        </a:xfrm>
                        <a:prstGeom prst="rect">
                          <a:avLst/>
                        </a:prstGeom>
                        <a:ln>
                          <a:noFill/>
                        </a:ln>
                      </wps:spPr>
                      <wps:txbx>
                        <w:txbxContent>
                          <w:p w14:paraId="766E540F" w14:textId="77777777" w:rsidR="005609DA" w:rsidRDefault="008026B7">
                            <w:pPr>
                              <w:spacing w:after="160" w:line="259" w:lineRule="auto"/>
                              <w:ind w:left="0" w:firstLine="0"/>
                            </w:pPr>
                            <w:r>
                              <w:rPr>
                                <w:rFonts w:ascii="Calibri" w:eastAsia="Calibri" w:hAnsi="Calibri" w:cs="Calibri"/>
                                <w:b/>
                              </w:rPr>
                              <w:t xml:space="preserve"> </w:t>
                            </w:r>
                          </w:p>
                        </w:txbxContent>
                      </wps:txbx>
                      <wps:bodyPr horzOverflow="overflow" vert="horz" lIns="0" tIns="0" rIns="0" bIns="0" rtlCol="0">
                        <a:noAutofit/>
                      </wps:bodyPr>
                    </wps:wsp>
                    <wps:wsp>
                      <wps:cNvPr id="26842" name="Rectangle 26842"/>
                      <wps:cNvSpPr/>
                      <wps:spPr>
                        <a:xfrm>
                          <a:off x="286512" y="175273"/>
                          <a:ext cx="96408" cy="189936"/>
                        </a:xfrm>
                        <a:prstGeom prst="rect">
                          <a:avLst/>
                        </a:prstGeom>
                        <a:ln>
                          <a:noFill/>
                        </a:ln>
                      </wps:spPr>
                      <wps:txbx>
                        <w:txbxContent>
                          <w:p w14:paraId="4B7A9FC8" w14:textId="77777777" w:rsidR="005609DA" w:rsidRDefault="008026B7">
                            <w:pPr>
                              <w:spacing w:after="160" w:line="259" w:lineRule="auto"/>
                              <w:ind w:left="0" w:firstLine="0"/>
                            </w:pPr>
                            <w:r>
                              <w:rPr>
                                <w:rFonts w:ascii="Calibri" w:eastAsia="Calibri" w:hAnsi="Calibri" w:cs="Calibri"/>
                                <w:color w:val="7D7D7D"/>
                              </w:rPr>
                              <w:t>P</w:t>
                            </w:r>
                          </w:p>
                        </w:txbxContent>
                      </wps:txbx>
                      <wps:bodyPr horzOverflow="overflow" vert="horz" lIns="0" tIns="0" rIns="0" bIns="0" rtlCol="0">
                        <a:noAutofit/>
                      </wps:bodyPr>
                    </wps:wsp>
                    <wps:wsp>
                      <wps:cNvPr id="26843" name="Rectangle 26843"/>
                      <wps:cNvSpPr/>
                      <wps:spPr>
                        <a:xfrm>
                          <a:off x="359664" y="175273"/>
                          <a:ext cx="42144" cy="189936"/>
                        </a:xfrm>
                        <a:prstGeom prst="rect">
                          <a:avLst/>
                        </a:prstGeom>
                        <a:ln>
                          <a:noFill/>
                        </a:ln>
                      </wps:spPr>
                      <wps:txbx>
                        <w:txbxContent>
                          <w:p w14:paraId="4280CF62" w14:textId="77777777" w:rsidR="005609DA" w:rsidRDefault="008026B7">
                            <w:pPr>
                              <w:spacing w:after="160" w:line="259" w:lineRule="auto"/>
                              <w:ind w:left="0" w:firstLine="0"/>
                            </w:pPr>
                            <w:r>
                              <w:rPr>
                                <w:rFonts w:ascii="Calibri" w:eastAsia="Calibri" w:hAnsi="Calibri" w:cs="Calibri"/>
                                <w:color w:val="7D7D7D"/>
                              </w:rPr>
                              <w:t xml:space="preserve"> </w:t>
                            </w:r>
                          </w:p>
                        </w:txbxContent>
                      </wps:txbx>
                      <wps:bodyPr horzOverflow="overflow" vert="horz" lIns="0" tIns="0" rIns="0" bIns="0" rtlCol="0">
                        <a:noAutofit/>
                      </wps:bodyPr>
                    </wps:wsp>
                    <wps:wsp>
                      <wps:cNvPr id="26844" name="Rectangle 26844"/>
                      <wps:cNvSpPr/>
                      <wps:spPr>
                        <a:xfrm>
                          <a:off x="397764" y="175273"/>
                          <a:ext cx="89322" cy="189936"/>
                        </a:xfrm>
                        <a:prstGeom prst="rect">
                          <a:avLst/>
                        </a:prstGeom>
                        <a:ln>
                          <a:noFill/>
                        </a:ln>
                      </wps:spPr>
                      <wps:txbx>
                        <w:txbxContent>
                          <w:p w14:paraId="4A111C3E" w14:textId="77777777" w:rsidR="005609DA" w:rsidRDefault="008026B7">
                            <w:pPr>
                              <w:spacing w:after="160" w:line="259" w:lineRule="auto"/>
                              <w:ind w:left="0" w:firstLine="0"/>
                            </w:pPr>
                            <w:r>
                              <w:rPr>
                                <w:rFonts w:ascii="Calibri" w:eastAsia="Calibri" w:hAnsi="Calibri" w:cs="Calibri"/>
                                <w:color w:val="7D7D7D"/>
                              </w:rPr>
                              <w:t>a</w:t>
                            </w:r>
                          </w:p>
                        </w:txbxContent>
                      </wps:txbx>
                      <wps:bodyPr horzOverflow="overflow" vert="horz" lIns="0" tIns="0" rIns="0" bIns="0" rtlCol="0">
                        <a:noAutofit/>
                      </wps:bodyPr>
                    </wps:wsp>
                    <wps:wsp>
                      <wps:cNvPr id="26845" name="Rectangle 26845"/>
                      <wps:cNvSpPr/>
                      <wps:spPr>
                        <a:xfrm>
                          <a:off x="464820" y="175273"/>
                          <a:ext cx="42144" cy="189936"/>
                        </a:xfrm>
                        <a:prstGeom prst="rect">
                          <a:avLst/>
                        </a:prstGeom>
                        <a:ln>
                          <a:noFill/>
                        </a:ln>
                      </wps:spPr>
                      <wps:txbx>
                        <w:txbxContent>
                          <w:p w14:paraId="67E69979" w14:textId="77777777" w:rsidR="005609DA" w:rsidRDefault="008026B7">
                            <w:pPr>
                              <w:spacing w:after="160" w:line="259" w:lineRule="auto"/>
                              <w:ind w:left="0" w:firstLine="0"/>
                            </w:pPr>
                            <w:r>
                              <w:rPr>
                                <w:rFonts w:ascii="Calibri" w:eastAsia="Calibri" w:hAnsi="Calibri" w:cs="Calibri"/>
                                <w:color w:val="7D7D7D"/>
                              </w:rPr>
                              <w:t xml:space="preserve"> </w:t>
                            </w:r>
                          </w:p>
                        </w:txbxContent>
                      </wps:txbx>
                      <wps:bodyPr horzOverflow="overflow" vert="horz" lIns="0" tIns="0" rIns="0" bIns="0" rtlCol="0">
                        <a:noAutofit/>
                      </wps:bodyPr>
                    </wps:wsp>
                    <wps:wsp>
                      <wps:cNvPr id="26846" name="Rectangle 26846"/>
                      <wps:cNvSpPr/>
                      <wps:spPr>
                        <a:xfrm>
                          <a:off x="502920" y="175273"/>
                          <a:ext cx="87830" cy="189936"/>
                        </a:xfrm>
                        <a:prstGeom prst="rect">
                          <a:avLst/>
                        </a:prstGeom>
                        <a:ln>
                          <a:noFill/>
                        </a:ln>
                      </wps:spPr>
                      <wps:txbx>
                        <w:txbxContent>
                          <w:p w14:paraId="0C6C08D9" w14:textId="77777777" w:rsidR="005609DA" w:rsidRDefault="008026B7">
                            <w:pPr>
                              <w:spacing w:after="160" w:line="259" w:lineRule="auto"/>
                              <w:ind w:left="0" w:firstLine="0"/>
                            </w:pPr>
                            <w:r>
                              <w:rPr>
                                <w:rFonts w:ascii="Calibri" w:eastAsia="Calibri" w:hAnsi="Calibri" w:cs="Calibri"/>
                                <w:color w:val="7D7D7D"/>
                              </w:rPr>
                              <w:t>g</w:t>
                            </w:r>
                          </w:p>
                        </w:txbxContent>
                      </wps:txbx>
                      <wps:bodyPr horzOverflow="overflow" vert="horz" lIns="0" tIns="0" rIns="0" bIns="0" rtlCol="0">
                        <a:noAutofit/>
                      </wps:bodyPr>
                    </wps:wsp>
                    <wps:wsp>
                      <wps:cNvPr id="26847" name="Rectangle 26847"/>
                      <wps:cNvSpPr/>
                      <wps:spPr>
                        <a:xfrm>
                          <a:off x="568452" y="175273"/>
                          <a:ext cx="42144" cy="189936"/>
                        </a:xfrm>
                        <a:prstGeom prst="rect">
                          <a:avLst/>
                        </a:prstGeom>
                        <a:ln>
                          <a:noFill/>
                        </a:ln>
                      </wps:spPr>
                      <wps:txbx>
                        <w:txbxContent>
                          <w:p w14:paraId="2D6D72E8" w14:textId="77777777" w:rsidR="005609DA" w:rsidRDefault="008026B7">
                            <w:pPr>
                              <w:spacing w:after="160" w:line="259" w:lineRule="auto"/>
                              <w:ind w:left="0" w:firstLine="0"/>
                            </w:pPr>
                            <w:r>
                              <w:rPr>
                                <w:rFonts w:ascii="Calibri" w:eastAsia="Calibri" w:hAnsi="Calibri" w:cs="Calibri"/>
                                <w:color w:val="7D7D7D"/>
                              </w:rPr>
                              <w:t xml:space="preserve"> </w:t>
                            </w:r>
                          </w:p>
                        </w:txbxContent>
                      </wps:txbx>
                      <wps:bodyPr horzOverflow="overflow" vert="horz" lIns="0" tIns="0" rIns="0" bIns="0" rtlCol="0">
                        <a:noAutofit/>
                      </wps:bodyPr>
                    </wps:wsp>
                    <wps:wsp>
                      <wps:cNvPr id="26848" name="Rectangle 26848"/>
                      <wps:cNvSpPr/>
                      <wps:spPr>
                        <a:xfrm>
                          <a:off x="605028" y="175273"/>
                          <a:ext cx="92865" cy="189936"/>
                        </a:xfrm>
                        <a:prstGeom prst="rect">
                          <a:avLst/>
                        </a:prstGeom>
                        <a:ln>
                          <a:noFill/>
                        </a:ln>
                      </wps:spPr>
                      <wps:txbx>
                        <w:txbxContent>
                          <w:p w14:paraId="0E1096CE" w14:textId="77777777" w:rsidR="005609DA" w:rsidRDefault="008026B7">
                            <w:pPr>
                              <w:spacing w:after="160" w:line="259" w:lineRule="auto"/>
                              <w:ind w:left="0" w:firstLine="0"/>
                            </w:pPr>
                            <w:r>
                              <w:rPr>
                                <w:rFonts w:ascii="Calibri" w:eastAsia="Calibri" w:hAnsi="Calibri" w:cs="Calibri"/>
                                <w:color w:val="7D7D7D"/>
                              </w:rPr>
                              <w:t>e</w:t>
                            </w:r>
                          </w:p>
                        </w:txbxContent>
                      </wps:txbx>
                      <wps:bodyPr horzOverflow="overflow" vert="horz" lIns="0" tIns="0" rIns="0" bIns="0" rtlCol="0">
                        <a:noAutofit/>
                      </wps:bodyPr>
                    </wps:wsp>
                    <wps:wsp>
                      <wps:cNvPr id="26849" name="Rectangle 26849"/>
                      <wps:cNvSpPr/>
                      <wps:spPr>
                        <a:xfrm>
                          <a:off x="667512" y="175273"/>
                          <a:ext cx="42144" cy="189936"/>
                        </a:xfrm>
                        <a:prstGeom prst="rect">
                          <a:avLst/>
                        </a:prstGeom>
                        <a:ln>
                          <a:noFill/>
                        </a:ln>
                      </wps:spPr>
                      <wps:txbx>
                        <w:txbxContent>
                          <w:p w14:paraId="27A1449D" w14:textId="77777777" w:rsidR="005609DA" w:rsidRDefault="008026B7">
                            <w:pPr>
                              <w:spacing w:after="160" w:line="259" w:lineRule="auto"/>
                              <w:ind w:left="0" w:firstLine="0"/>
                            </w:pPr>
                            <w:r>
                              <w:rPr>
                                <w:rFonts w:ascii="Calibri" w:eastAsia="Calibri" w:hAnsi="Calibri" w:cs="Calibri"/>
                              </w:rPr>
                              <w:t xml:space="preserve"> </w:t>
                            </w:r>
                          </w:p>
                        </w:txbxContent>
                      </wps:txbx>
                      <wps:bodyPr horzOverflow="overflow" vert="horz" lIns="0" tIns="0" rIns="0" bIns="0" rtlCol="0">
                        <a:noAutofit/>
                      </wps:bodyPr>
                    </wps:wsp>
                    <wps:wsp>
                      <wps:cNvPr id="26850" name="Rectangle 26850"/>
                      <wps:cNvSpPr/>
                      <wps:spPr>
                        <a:xfrm>
                          <a:off x="3480816" y="347485"/>
                          <a:ext cx="185731" cy="189936"/>
                        </a:xfrm>
                        <a:prstGeom prst="rect">
                          <a:avLst/>
                        </a:prstGeom>
                        <a:ln>
                          <a:noFill/>
                        </a:ln>
                      </wps:spPr>
                      <wps:txbx>
                        <w:txbxContent>
                          <w:p w14:paraId="4261561F" w14:textId="77777777" w:rsidR="005609DA" w:rsidRDefault="008026B7">
                            <w:pPr>
                              <w:spacing w:after="160" w:line="259" w:lineRule="auto"/>
                              <w:ind w:left="0" w:firstLine="0"/>
                            </w:pPr>
                            <w:r>
                              <w:fldChar w:fldCharType="begin"/>
                            </w:r>
                            <w:r>
                              <w:instrText xml:space="preserve"> PAGE   \* MERGEFORMAT </w:instrText>
                            </w:r>
                            <w:r>
                              <w:fldChar w:fldCharType="separate"/>
                            </w:r>
                            <w:r>
                              <w:rPr>
                                <w:rFonts w:ascii="Calibri" w:eastAsia="Calibri" w:hAnsi="Calibri" w:cs="Calibri"/>
                                <w:color w:val="4F81BB"/>
                              </w:rPr>
                              <w:t>16</w:t>
                            </w:r>
                            <w:r>
                              <w:rPr>
                                <w:rFonts w:ascii="Calibri" w:eastAsia="Calibri" w:hAnsi="Calibri" w:cs="Calibri"/>
                                <w:color w:val="4F81BB"/>
                              </w:rPr>
                              <w:fldChar w:fldCharType="end"/>
                            </w:r>
                          </w:p>
                        </w:txbxContent>
                      </wps:txbx>
                      <wps:bodyPr horzOverflow="overflow" vert="horz" lIns="0" tIns="0" rIns="0" bIns="0" rtlCol="0">
                        <a:noAutofit/>
                      </wps:bodyPr>
                    </wps:wsp>
                    <wps:wsp>
                      <wps:cNvPr id="26851" name="Rectangle 26851"/>
                      <wps:cNvSpPr/>
                      <wps:spPr>
                        <a:xfrm>
                          <a:off x="3616452" y="347485"/>
                          <a:ext cx="42143" cy="189936"/>
                        </a:xfrm>
                        <a:prstGeom prst="rect">
                          <a:avLst/>
                        </a:prstGeom>
                        <a:ln>
                          <a:noFill/>
                        </a:ln>
                      </wps:spPr>
                      <wps:txbx>
                        <w:txbxContent>
                          <w:p w14:paraId="2EBA59E9" w14:textId="77777777" w:rsidR="005609DA" w:rsidRDefault="008026B7">
                            <w:pPr>
                              <w:spacing w:after="160" w:line="259" w:lineRule="auto"/>
                              <w:ind w:left="0" w:firstLine="0"/>
                            </w:pPr>
                            <w:r>
                              <w:rPr>
                                <w:rFonts w:ascii="Calibri" w:eastAsia="Calibri" w:hAnsi="Calibri" w:cs="Calibri"/>
                              </w:rPr>
                              <w:t xml:space="preserve"> </w:t>
                            </w:r>
                          </w:p>
                        </w:txbxContent>
                      </wps:txbx>
                      <wps:bodyPr horzOverflow="overflow" vert="horz" lIns="0" tIns="0" rIns="0" bIns="0" rtlCol="0">
                        <a:noAutofit/>
                      </wps:bodyPr>
                    </wps:wsp>
                    <wps:wsp>
                      <wps:cNvPr id="26837" name="Rectangle 26837"/>
                      <wps:cNvSpPr/>
                      <wps:spPr>
                        <a:xfrm>
                          <a:off x="458724" y="90803"/>
                          <a:ext cx="46769" cy="158130"/>
                        </a:xfrm>
                        <a:prstGeom prst="rect">
                          <a:avLst/>
                        </a:prstGeom>
                        <a:ln>
                          <a:noFill/>
                        </a:ln>
                      </wps:spPr>
                      <wps:txbx>
                        <w:txbxContent>
                          <w:p w14:paraId="3C9F46D7" w14:textId="77777777" w:rsidR="005609DA" w:rsidRDefault="008026B7">
                            <w:pPr>
                              <w:spacing w:after="160" w:line="259" w:lineRule="auto"/>
                              <w:ind w:left="0" w:firstLine="0"/>
                            </w:pPr>
                            <w:r>
                              <w:rPr>
                                <w:sz w:val="20"/>
                              </w:rPr>
                              <w:t xml:space="preserve"> </w:t>
                            </w:r>
                          </w:p>
                        </w:txbxContent>
                      </wps:txbx>
                      <wps:bodyPr horzOverflow="overflow" vert="horz" lIns="0" tIns="0" rIns="0" bIns="0" rtlCol="0">
                        <a:noAutofit/>
                      </wps:bodyPr>
                    </wps:wsp>
                  </wpg:wgp>
                </a:graphicData>
              </a:graphic>
            </wp:anchor>
          </w:drawing>
        </mc:Choice>
        <mc:Fallback>
          <w:pict>
            <v:group w14:anchorId="2D3BFFA6" id="Group 26834" o:spid="_x0000_s1044" style="position:absolute;left:0;text-align:left;margin-left:27.6pt;margin-top:777.6pt;width:559.45pt;height:38.6pt;z-index:251663360;mso-position-horizontal-relative:page;mso-position-vertical-relative:page" coordsize="71048,490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6835" o:spid="_x0000_s1045" type="#_x0000_t75" style="position:absolute;left:56337;top:1028;width:9976;height:365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">
                <v:imagedata r:id="rId2" o:title=""/>
              </v:shape>
              <v:shape id="Shape 27751" o:spid="_x0000_s1046" style="position:absolute;width:71048;height:91;visibility:visible;mso-wrap-style:square;v-text-anchor:top" coordsize="7104888,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" path="m,l7104888,r,9144l,9144,,e" fillcolor="#d9d9d9" stroked="f" strokeweight="0">
                <v:stroke miterlimit="83231f" joinstyle="miter"/>
                <v:path arrowok="t" textboxrect="0,0,7104888,9144"/>
              </v:shape>
              <v:rect id="Rectangle 26838" o:spid="_x0000_s1047" style="position:absolute;left:182;top:1752;width:1899;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" filled="f" stroked="f">
                <v:textbox inset="0,0,0,0">
                  <w:txbxContent>
                    <w:p w14:paraId="2A040EE8" w14:textId="77777777" w:rsidR="005609DA" w:rsidRDefault="008026B7">
                      <w:pPr>
                        <w:spacing w:after="160" w:line="259" w:lineRule="auto"/>
                        <w:ind w:left="0" w:firstLine="0"/>
                      </w:pPr>
                      <w:r>
                        <w:fldChar w:fldCharType="begin"/>
                      </w:r>
                      <w:r>
                        <w:instrText xml:space="preserve"> PAGE   \* MERGEFORMAT </w:instrText>
                      </w:r>
                      <w:r>
                        <w:fldChar w:fldCharType="separate"/>
                      </w:r>
                      <w:r>
                        <w:rPr>
                          <w:rFonts w:ascii="Calibri" w:eastAsia="Calibri" w:hAnsi="Calibri" w:cs="Calibri"/>
                        </w:rPr>
                        <w:t>16</w:t>
                      </w:r>
                      <w:r>
                        <w:rPr>
                          <w:rFonts w:ascii="Calibri" w:eastAsia="Calibri" w:hAnsi="Calibri" w:cs="Calibri"/>
                        </w:rPr>
                        <w:fldChar w:fldCharType="end"/>
                      </w:r>
                    </w:p>
                  </w:txbxContent>
                </v:textbox>
              </v:rect>
              <v:rect id="Rectangle 26839" o:spid="_x0000_s1048" style="position:absolute;left:1600;top:1752;width:421;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" filled="f" stroked="f">
                <v:textbox inset="0,0,0,0">
                  <w:txbxContent>
                    <w:p w14:paraId="793A47BC" w14:textId="77777777" w:rsidR="005609DA" w:rsidRDefault="008026B7">
                      <w:pPr>
                        <w:spacing w:after="160" w:line="259" w:lineRule="auto"/>
                        <w:ind w:left="0" w:firstLine="0"/>
                      </w:pPr>
                      <w:r>
                        <w:rPr>
                          <w:rFonts w:ascii="Calibri" w:eastAsia="Calibri" w:hAnsi="Calibri" w:cs="Calibri"/>
                        </w:rPr>
                        <w:t xml:space="preserve"> </w:t>
                      </w:r>
                    </w:p>
                  </w:txbxContent>
                </v:textbox>
              </v:rect>
              <v:rect id="Rectangle 26840" o:spid="_x0000_s1049" style="position:absolute;left:1920;top:1752;width:886;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" filled="f" stroked="f">
                <v:textbox inset="0,0,0,0">
                  <w:txbxContent>
                    <w:p w14:paraId="41A1D414" w14:textId="77777777" w:rsidR="005609DA" w:rsidRDefault="008026B7">
                      <w:pPr>
                        <w:spacing w:after="160" w:line="259" w:lineRule="auto"/>
                        <w:ind w:left="0" w:firstLine="0"/>
                      </w:pPr>
                      <w:r>
                        <w:rPr>
                          <w:rFonts w:ascii="Calibri" w:eastAsia="Calibri" w:hAnsi="Calibri" w:cs="Calibri"/>
                          <w:b/>
                        </w:rPr>
                        <w:t>|</w:t>
                      </w:r>
                    </w:p>
                  </w:txbxContent>
                </v:textbox>
              </v:rect>
              <v:rect id="Rectangle 26841" o:spid="_x0000_s1050" style="position:absolute;left:2590;top:1752;width:422;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" filled="f" stroked="f">
                <v:textbox inset="0,0,0,0">
                  <w:txbxContent>
                    <w:p w14:paraId="766E540F" w14:textId="77777777" w:rsidR="005609DA" w:rsidRDefault="008026B7">
                      <w:pPr>
                        <w:spacing w:after="160" w:line="259" w:lineRule="auto"/>
                        <w:ind w:left="0" w:firstLine="0"/>
                      </w:pPr>
                      <w:r>
                        <w:rPr>
                          <w:rFonts w:ascii="Calibri" w:eastAsia="Calibri" w:hAnsi="Calibri" w:cs="Calibri"/>
                          <w:b/>
                        </w:rPr>
                        <w:t xml:space="preserve"> </w:t>
                      </w:r>
                    </w:p>
                  </w:txbxContent>
                </v:textbox>
              </v:rect>
              <v:rect id="Rectangle 26842" o:spid="_x0000_s1051" style="position:absolute;left:2865;top:1752;width:964;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" filled="f" stroked="f">
                <v:textbox inset="0,0,0,0">
                  <w:txbxContent>
                    <w:p w14:paraId="4B7A9FC8" w14:textId="77777777" w:rsidR="005609DA" w:rsidRDefault="008026B7">
                      <w:pPr>
                        <w:spacing w:after="160" w:line="259" w:lineRule="auto"/>
                        <w:ind w:left="0" w:firstLine="0"/>
                      </w:pPr>
                      <w:r>
                        <w:rPr>
                          <w:rFonts w:ascii="Calibri" w:eastAsia="Calibri" w:hAnsi="Calibri" w:cs="Calibri"/>
                          <w:color w:val="7D7D7D"/>
                        </w:rPr>
                        <w:t>P</w:t>
                      </w:r>
                    </w:p>
                  </w:txbxContent>
                </v:textbox>
              </v:rect>
              <v:rect id="Rectangle 26843" o:spid="_x0000_s1052" style="position:absolute;left:3596;top:1752;width:422;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" filled="f" stroked="f">
                <v:textbox inset="0,0,0,0">
                  <w:txbxContent>
                    <w:p w14:paraId="4280CF62" w14:textId="77777777" w:rsidR="005609DA" w:rsidRDefault="008026B7">
                      <w:pPr>
                        <w:spacing w:after="160" w:line="259" w:lineRule="auto"/>
                        <w:ind w:left="0" w:firstLine="0"/>
                      </w:pPr>
                      <w:r>
                        <w:rPr>
                          <w:rFonts w:ascii="Calibri" w:eastAsia="Calibri" w:hAnsi="Calibri" w:cs="Calibri"/>
                          <w:color w:val="7D7D7D"/>
                        </w:rPr>
                        <w:t xml:space="preserve"> </w:t>
                      </w:r>
                    </w:p>
                  </w:txbxContent>
                </v:textbox>
              </v:rect>
              <v:rect id="Rectangle 26844" o:spid="_x0000_s1053" style="position:absolute;left:3977;top:1752;width:893;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" filled="f" stroked="f">
                <v:textbox inset="0,0,0,0">
                  <w:txbxContent>
                    <w:p w14:paraId="4A111C3E" w14:textId="77777777" w:rsidR="005609DA" w:rsidRDefault="008026B7">
                      <w:pPr>
                        <w:spacing w:after="160" w:line="259" w:lineRule="auto"/>
                        <w:ind w:left="0" w:firstLine="0"/>
                      </w:pPr>
                      <w:r>
                        <w:rPr>
                          <w:rFonts w:ascii="Calibri" w:eastAsia="Calibri" w:hAnsi="Calibri" w:cs="Calibri"/>
                          <w:color w:val="7D7D7D"/>
                        </w:rPr>
                        <w:t>a</w:t>
                      </w:r>
                    </w:p>
                  </w:txbxContent>
                </v:textbox>
              </v:rect>
              <v:rect id="Rectangle 26845" o:spid="_x0000_s1054" style="position:absolute;left:4648;top:1752;width:421;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" filled="f" stroked="f">
                <v:textbox inset="0,0,0,0">
                  <w:txbxContent>
                    <w:p w14:paraId="67E69979" w14:textId="77777777" w:rsidR="005609DA" w:rsidRDefault="008026B7">
                      <w:pPr>
                        <w:spacing w:after="160" w:line="259" w:lineRule="auto"/>
                        <w:ind w:left="0" w:firstLine="0"/>
                      </w:pPr>
                      <w:r>
                        <w:rPr>
                          <w:rFonts w:ascii="Calibri" w:eastAsia="Calibri" w:hAnsi="Calibri" w:cs="Calibri"/>
                          <w:color w:val="7D7D7D"/>
                        </w:rPr>
                        <w:t xml:space="preserve"> </w:t>
                      </w:r>
                    </w:p>
                  </w:txbxContent>
                </v:textbox>
              </v:rect>
              <v:rect id="Rectangle 26846" o:spid="_x0000_s1055" style="position:absolute;left:5029;top:1752;width:878;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" filled="f" stroked="f">
                <v:textbox inset="0,0,0,0">
                  <w:txbxContent>
                    <w:p w14:paraId="0C6C08D9" w14:textId="77777777" w:rsidR="005609DA" w:rsidRDefault="008026B7">
                      <w:pPr>
                        <w:spacing w:after="160" w:line="259" w:lineRule="auto"/>
                        <w:ind w:left="0" w:firstLine="0"/>
                      </w:pPr>
                      <w:r>
                        <w:rPr>
                          <w:rFonts w:ascii="Calibri" w:eastAsia="Calibri" w:hAnsi="Calibri" w:cs="Calibri"/>
                          <w:color w:val="7D7D7D"/>
                        </w:rPr>
                        <w:t>g</w:t>
                      </w:r>
                    </w:p>
                  </w:txbxContent>
                </v:textbox>
              </v:rect>
              <v:rect id="Rectangle 26847" o:spid="_x0000_s1056" style="position:absolute;left:5684;top:1752;width:421;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" filled="f" stroked="f">
                <v:textbox inset="0,0,0,0">
                  <w:txbxContent>
                    <w:p w14:paraId="2D6D72E8" w14:textId="77777777" w:rsidR="005609DA" w:rsidRDefault="008026B7">
                      <w:pPr>
                        <w:spacing w:after="160" w:line="259" w:lineRule="auto"/>
                        <w:ind w:left="0" w:firstLine="0"/>
                      </w:pPr>
                      <w:r>
                        <w:rPr>
                          <w:rFonts w:ascii="Calibri" w:eastAsia="Calibri" w:hAnsi="Calibri" w:cs="Calibri"/>
                          <w:color w:val="7D7D7D"/>
                        </w:rPr>
                        <w:t xml:space="preserve"> </w:t>
                      </w:r>
                    </w:p>
                  </w:txbxContent>
                </v:textbox>
              </v:rect>
              <v:rect id="Rectangle 26848" o:spid="_x0000_s1057" style="position:absolute;left:6050;top:1752;width:928;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" filled="f" stroked="f">
                <v:textbox inset="0,0,0,0">
                  <w:txbxContent>
                    <w:p w14:paraId="0E1096CE" w14:textId="77777777" w:rsidR="005609DA" w:rsidRDefault="008026B7">
                      <w:pPr>
                        <w:spacing w:after="160" w:line="259" w:lineRule="auto"/>
                        <w:ind w:left="0" w:firstLine="0"/>
                      </w:pPr>
                      <w:r>
                        <w:rPr>
                          <w:rFonts w:ascii="Calibri" w:eastAsia="Calibri" w:hAnsi="Calibri" w:cs="Calibri"/>
                          <w:color w:val="7D7D7D"/>
                        </w:rPr>
                        <w:t>e</w:t>
                      </w:r>
                    </w:p>
                  </w:txbxContent>
                </v:textbox>
              </v:rect>
              <v:rect id="Rectangle 26849" o:spid="_x0000_s1058" style="position:absolute;left:6675;top:1752;width:421;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" filled="f" stroked="f">
                <v:textbox inset="0,0,0,0">
                  <w:txbxContent>
                    <w:p w14:paraId="27A1449D" w14:textId="77777777" w:rsidR="005609DA" w:rsidRDefault="008026B7">
                      <w:pPr>
                        <w:spacing w:after="160" w:line="259" w:lineRule="auto"/>
                        <w:ind w:left="0" w:firstLine="0"/>
                      </w:pPr>
                      <w:r>
                        <w:rPr>
                          <w:rFonts w:ascii="Calibri" w:eastAsia="Calibri" w:hAnsi="Calibri" w:cs="Calibri"/>
                        </w:rPr>
                        <w:t xml:space="preserve"> </w:t>
                      </w:r>
                    </w:p>
                  </w:txbxContent>
                </v:textbox>
              </v:rect>
              <v:rect id="Rectangle 26850" o:spid="_x0000_s1059" style="position:absolute;left:34808;top:3474;width:1857;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" filled="f" stroked="f">
                <v:textbox inset="0,0,0,0">
                  <w:txbxContent>
                    <w:p w14:paraId="4261561F" w14:textId="77777777" w:rsidR="005609DA" w:rsidRDefault="008026B7">
                      <w:pPr>
                        <w:spacing w:after="160" w:line="259" w:lineRule="auto"/>
                        <w:ind w:left="0" w:firstLine="0"/>
                      </w:pPr>
                      <w:r>
                        <w:fldChar w:fldCharType="begin"/>
                      </w:r>
                      <w:r>
                        <w:instrText xml:space="preserve"> PAGE   \* MERGEFORMAT </w:instrText>
                      </w:r>
                      <w:r>
                        <w:fldChar w:fldCharType="separate"/>
                      </w:r>
                      <w:r>
                        <w:rPr>
                          <w:rFonts w:ascii="Calibri" w:eastAsia="Calibri" w:hAnsi="Calibri" w:cs="Calibri"/>
                          <w:color w:val="4F81BB"/>
                        </w:rPr>
                        <w:t>16</w:t>
                      </w:r>
                      <w:r>
                        <w:rPr>
                          <w:rFonts w:ascii="Calibri" w:eastAsia="Calibri" w:hAnsi="Calibri" w:cs="Calibri"/>
                          <w:color w:val="4F81BB"/>
                        </w:rPr>
                        <w:fldChar w:fldCharType="end"/>
                      </w:r>
                    </w:p>
                  </w:txbxContent>
                </v:textbox>
              </v:rect>
              <v:rect id="Rectangle 26851" o:spid="_x0000_s1060" style="position:absolute;left:36164;top:3474;width:421;height:19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" filled="f" stroked="f">
                <v:textbox inset="0,0,0,0">
                  <w:txbxContent>
                    <w:p w14:paraId="2EBA59E9" w14:textId="77777777" w:rsidR="005609DA" w:rsidRDefault="008026B7">
                      <w:pPr>
                        <w:spacing w:after="160" w:line="259" w:lineRule="auto"/>
                        <w:ind w:left="0" w:firstLine="0"/>
                      </w:pPr>
                      <w:r>
                        <w:rPr>
                          <w:rFonts w:ascii="Calibri" w:eastAsia="Calibri" w:hAnsi="Calibri" w:cs="Calibri"/>
                        </w:rPr>
                        <w:t xml:space="preserve"> </w:t>
                      </w:r>
                    </w:p>
                  </w:txbxContent>
                </v:textbox>
              </v:rect>
              <v:rect id="Rectangle 26837" o:spid="_x0000_s1061" style="position:absolute;left:4587;top:908;width:467;height:15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" filled="f" stroked="f">
                <v:textbox inset="0,0,0,0">
                  <w:txbxContent>
                    <w:p w14:paraId="3C9F46D7" w14:textId="77777777" w:rsidR="005609DA" w:rsidRDefault="008026B7">
                      <w:pPr>
                        <w:spacing w:after="160" w:line="259" w:lineRule="auto"/>
                        <w:ind w:left="0" w:firstLine="0"/>
                      </w:pPr>
                      <w:r>
                        <w:rPr>
                          <w:sz w:val="20"/>
                        </w:rPr>
                        <w:t xml:space="preserve"> </w:t>
                      </w:r>
                    </w:p>
                  </w:txbxContent>
                </v:textbox>
              </v:rect>
              <w10:wrap type="square" anchorx="page" anchory="page"/>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86AFEB" w14:textId="77777777" w:rsidR="008026B7" w:rsidRDefault="008026B7">
      <w:pPr>
        <w:spacing w:after="0" w:line="240" w:lineRule="auto"/>
      </w:pPr>
      <w:r>
        <w:separator/>
      </w:r>
    </w:p>
  </w:footnote>
  <w:footnote w:type="continuationSeparator" w:id="0">
    <w:p w14:paraId="578839DE" w14:textId="77777777" w:rsidR="008026B7" w:rsidRDefault="008026B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0507D5" w14:textId="77777777" w:rsidR="005609DA" w:rsidRDefault="005609DA">
    <w:pPr>
      <w:spacing w:after="160" w:line="259" w:lineRule="auto"/>
      <w:ind w:left="0" w:firstLine="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3C0DFA" w14:textId="08FFF0F9" w:rsidR="005609DA" w:rsidRDefault="00CB6387">
    <w:pPr>
      <w:spacing w:after="160" w:line="259" w:lineRule="auto"/>
      <w:ind w:left="0" w:firstLine="0"/>
    </w:pPr>
    <w:r>
      <w:rPr>
        <w:noProof/>
      </w:rPr>
      <w:drawing>
        <wp:anchor distT="0" distB="0" distL="114300" distR="114300" simplePos="0" relativeHeight="251664384" behindDoc="1" locked="0" layoutInCell="1" allowOverlap="1" wp14:anchorId="0844AECB" wp14:editId="1757449E">
          <wp:simplePos x="0" y="0"/>
          <wp:positionH relativeFrom="column">
            <wp:posOffset>5804535</wp:posOffset>
          </wp:positionH>
          <wp:positionV relativeFrom="paragraph">
            <wp:posOffset>-69799</wp:posOffset>
          </wp:positionV>
          <wp:extent cx="1228725" cy="452120"/>
          <wp:effectExtent l="0" t="0" r="9525" b="5080"/>
          <wp:wrapTight wrapText="bothSides">
            <wp:wrapPolygon edited="0">
              <wp:start x="1340" y="0"/>
              <wp:lineTo x="0" y="8191"/>
              <wp:lineTo x="0" y="14562"/>
              <wp:lineTo x="1674" y="20933"/>
              <wp:lineTo x="2009" y="20933"/>
              <wp:lineTo x="7033" y="20933"/>
              <wp:lineTo x="21433" y="19112"/>
              <wp:lineTo x="21433" y="0"/>
              <wp:lineTo x="1340" y="0"/>
            </wp:wrapPolygon>
          </wp:wrapTight>
          <wp:docPr id="7069212"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28725" cy="452120"/>
                  </a:xfrm>
                  <a:prstGeom prst="rect">
                    <a:avLst/>
                  </a:prstGeom>
                  <a:noFill/>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EAA0F7" w14:textId="77777777" w:rsidR="005609DA" w:rsidRDefault="005609DA">
    <w:pPr>
      <w:spacing w:after="160" w:line="259" w:lineRule="auto"/>
      <w:ind w:left="0" w:firstLine="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785955" w14:textId="77777777" w:rsidR="005609DA" w:rsidRDefault="005609DA">
    <w:pPr>
      <w:spacing w:after="160" w:line="259" w:lineRule="auto"/>
      <w:ind w:left="0" w:firstLine="0"/>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BC430D" w14:textId="029777B5" w:rsidR="005609DA" w:rsidRDefault="00CB6387" w:rsidP="00CB6387">
    <w:pPr>
      <w:tabs>
        <w:tab w:val="left" w:pos="13133"/>
      </w:tabs>
      <w:spacing w:after="160" w:line="259" w:lineRule="auto"/>
      <w:ind w:left="0" w:firstLine="0"/>
    </w:pPr>
    <w:r>
      <w:rPr>
        <w:noProof/>
      </w:rPr>
      <w:drawing>
        <wp:anchor distT="0" distB="0" distL="114300" distR="114300" simplePos="0" relativeHeight="251665408" behindDoc="1" locked="0" layoutInCell="1" allowOverlap="1" wp14:anchorId="655C4489" wp14:editId="678699B6">
          <wp:simplePos x="0" y="0"/>
          <wp:positionH relativeFrom="column">
            <wp:posOffset>8236915</wp:posOffset>
          </wp:positionH>
          <wp:positionV relativeFrom="paragraph">
            <wp:posOffset>-157734</wp:posOffset>
          </wp:positionV>
          <wp:extent cx="1225550" cy="450850"/>
          <wp:effectExtent l="0" t="0" r="0" b="6350"/>
          <wp:wrapTight wrapText="bothSides">
            <wp:wrapPolygon edited="0">
              <wp:start x="1343" y="0"/>
              <wp:lineTo x="0" y="8214"/>
              <wp:lineTo x="0" y="14603"/>
              <wp:lineTo x="1679" y="20992"/>
              <wp:lineTo x="2015" y="20992"/>
              <wp:lineTo x="7051" y="20992"/>
              <wp:lineTo x="21152" y="19166"/>
              <wp:lineTo x="21152" y="0"/>
              <wp:lineTo x="1343" y="0"/>
            </wp:wrapPolygon>
          </wp:wrapTight>
          <wp:docPr id="85208961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25550" cy="450850"/>
                  </a:xfrm>
                  <a:prstGeom prst="rect">
                    <a:avLst/>
                  </a:prstGeom>
                  <a:noFill/>
                </pic:spPr>
              </pic:pic>
            </a:graphicData>
          </a:graphic>
        </wp:anchor>
      </w:drawing>
    </w:r>
    <w:r>
      <w:tab/>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B2D733" w14:textId="77777777" w:rsidR="005609DA" w:rsidRDefault="005609DA">
    <w:pPr>
      <w:spacing w:after="160" w:line="259" w:lineRule="auto"/>
      <w:ind w:left="0" w:firstLine="0"/>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908795" w14:textId="77777777" w:rsidR="005609DA" w:rsidRDefault="008026B7">
    <w:pPr>
      <w:spacing w:after="0" w:line="259" w:lineRule="auto"/>
      <w:ind w:left="-1274" w:right="10451" w:firstLine="0"/>
    </w:pPr>
    <w:r>
      <w:rPr>
        <w:rFonts w:ascii="Calibri" w:eastAsia="Calibri" w:hAnsi="Calibri" w:cs="Calibri"/>
        <w:noProof/>
      </w:rPr>
      <mc:AlternateContent>
        <mc:Choice Requires="wpg">
          <w:drawing>
            <wp:anchor distT="0" distB="0" distL="114300" distR="114300" simplePos="0" relativeHeight="251643904" behindDoc="0" locked="0" layoutInCell="1" allowOverlap="1" wp14:anchorId="4BCE8D68" wp14:editId="35756469">
              <wp:simplePos x="0" y="0"/>
              <wp:positionH relativeFrom="page">
                <wp:posOffset>0</wp:posOffset>
              </wp:positionH>
              <wp:positionV relativeFrom="page">
                <wp:posOffset>0</wp:posOffset>
              </wp:positionV>
              <wp:extent cx="7562088" cy="239395"/>
              <wp:effectExtent l="0" t="0" r="0" b="0"/>
              <wp:wrapSquare wrapText="bothSides"/>
              <wp:docPr id="26884" name="Group 26884"/>
              <wp:cNvGraphicFramePr/>
              <a:graphic xmlns:a="http://schemas.openxmlformats.org/drawingml/2006/main">
                <a:graphicData uri="http://schemas.microsoft.com/office/word/2010/wordprocessingGroup">
                  <wpg:wgp>
                    <wpg:cNvGrpSpPr/>
                    <wpg:grpSpPr>
                      <a:xfrm>
                        <a:off x="0" y="0"/>
                        <a:ext cx="7562088" cy="239395"/>
                        <a:chOff x="0" y="0"/>
                        <a:chExt cx="7562088" cy="239395"/>
                      </a:xfrm>
                    </wpg:grpSpPr>
                    <wps:wsp>
                      <wps:cNvPr id="27749" name="Shape 27749"/>
                      <wps:cNvSpPr/>
                      <wps:spPr>
                        <a:xfrm>
                          <a:off x="0" y="0"/>
                          <a:ext cx="7562088" cy="239395"/>
                        </a:xfrm>
                        <a:custGeom>
                          <a:avLst/>
                          <a:gdLst/>
                          <a:ahLst/>
                          <a:cxnLst/>
                          <a:rect l="0" t="0" r="0" b="0"/>
                          <a:pathLst>
                            <a:path w="7562088" h="239395">
                              <a:moveTo>
                                <a:pt x="0" y="0"/>
                              </a:moveTo>
                              <a:lnTo>
                                <a:pt x="7562088" y="0"/>
                              </a:lnTo>
                              <a:lnTo>
                                <a:pt x="7562088" y="239395"/>
                              </a:lnTo>
                              <a:lnTo>
                                <a:pt x="0" y="239395"/>
                              </a:lnTo>
                              <a:lnTo>
                                <a:pt x="0" y="0"/>
                              </a:lnTo>
                            </a:path>
                          </a:pathLst>
                        </a:custGeom>
                        <a:ln w="0" cap="flat">
                          <a:miter lim="127000"/>
                        </a:ln>
                      </wps:spPr>
                      <wps:style>
                        <a:lnRef idx="0">
                          <a:srgbClr val="000000">
                            <a:alpha val="0"/>
                          </a:srgbClr>
                        </a:lnRef>
                        <a:fillRef idx="1">
                          <a:srgbClr val="12C0EB"/>
                        </a:fillRef>
                        <a:effectRef idx="0">
                          <a:scrgbClr r="0" g="0" b="0"/>
                        </a:effectRef>
                        <a:fontRef idx="none"/>
                      </wps:style>
                      <wps:bodyPr/>
                    </wps:wsp>
                  </wpg:wgp>
                </a:graphicData>
              </a:graphic>
            </wp:anchor>
          </w:drawing>
        </mc:Choice>
        <mc:Fallback>
          <w:pict>
            <v:group w14:anchorId="726A0EF0" id="Group 26884" o:spid="_x0000_s1026" style="position:absolute;margin-left:0;margin-top:0;width:595.45pt;height:18.85pt;z-index:251643904;mso-position-horizontal-relative:page;mso-position-vertical-relative:page" coordsize="75620,23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">
              <v:shape id="Shape 27749" o:spid="_x0000_s1027" style="position:absolute;width:75620;height:2393;visibility:visible;mso-wrap-style:square;v-text-anchor:top" coordsize="7562088,2393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" path="m,l7562088,r,239395l,239395,,e" fillcolor="#12c0eb" stroked="f" strokeweight="0">
                <v:stroke miterlimit="83231f" joinstyle="miter"/>
                <v:path arrowok="t" textboxrect="0,0,7562088,239395"/>
              </v:shape>
              <w10:wrap type="square" anchorx="page" anchory="page"/>
            </v:group>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06AABC" w14:textId="2331B5A6" w:rsidR="005609DA" w:rsidRDefault="00CB6387">
    <w:pPr>
      <w:spacing w:after="0" w:line="259" w:lineRule="auto"/>
      <w:ind w:left="-1274" w:right="10451" w:firstLine="0"/>
    </w:pPr>
    <w:r>
      <w:rPr>
        <w:noProof/>
      </w:rPr>
      <w:drawing>
        <wp:anchor distT="0" distB="0" distL="114300" distR="114300" simplePos="0" relativeHeight="251666432" behindDoc="1" locked="0" layoutInCell="1" allowOverlap="1" wp14:anchorId="11A3D069" wp14:editId="545985A2">
          <wp:simplePos x="0" y="0"/>
          <wp:positionH relativeFrom="column">
            <wp:posOffset>5393639</wp:posOffset>
          </wp:positionH>
          <wp:positionV relativeFrom="paragraph">
            <wp:posOffset>-91415</wp:posOffset>
          </wp:positionV>
          <wp:extent cx="1225550" cy="450850"/>
          <wp:effectExtent l="0" t="0" r="0" b="6350"/>
          <wp:wrapTight wrapText="bothSides">
            <wp:wrapPolygon edited="0">
              <wp:start x="1343" y="0"/>
              <wp:lineTo x="0" y="8214"/>
              <wp:lineTo x="0" y="14603"/>
              <wp:lineTo x="1679" y="20992"/>
              <wp:lineTo x="2015" y="20992"/>
              <wp:lineTo x="7051" y="20992"/>
              <wp:lineTo x="21152" y="19166"/>
              <wp:lineTo x="21152" y="0"/>
              <wp:lineTo x="1343" y="0"/>
            </wp:wrapPolygon>
          </wp:wrapTight>
          <wp:docPr id="140438779"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25550" cy="450850"/>
                  </a:xfrm>
                  <a:prstGeom prst="rect">
                    <a:avLst/>
                  </a:prstGeom>
                  <a:noFill/>
                </pic:spPr>
              </pic:pic>
            </a:graphicData>
          </a:graphic>
        </wp:anchor>
      </w:drawing>
    </w:r>
    <w:r w:rsidR="008026B7">
      <w:rPr>
        <w:rFonts w:ascii="Calibri" w:eastAsia="Calibri" w:hAnsi="Calibri" w:cs="Calibri"/>
        <w:noProof/>
      </w:rPr>
      <mc:AlternateContent>
        <mc:Choice Requires="wpg">
          <w:drawing>
            <wp:anchor distT="0" distB="0" distL="114300" distR="114300" simplePos="0" relativeHeight="251644928" behindDoc="0" locked="0" layoutInCell="1" allowOverlap="1" wp14:anchorId="65C25034" wp14:editId="554CE94C">
              <wp:simplePos x="0" y="0"/>
              <wp:positionH relativeFrom="page">
                <wp:posOffset>0</wp:posOffset>
              </wp:positionH>
              <wp:positionV relativeFrom="page">
                <wp:posOffset>0</wp:posOffset>
              </wp:positionV>
              <wp:extent cx="7562088" cy="239395"/>
              <wp:effectExtent l="0" t="0" r="0" b="0"/>
              <wp:wrapSquare wrapText="bothSides"/>
              <wp:docPr id="26856" name="Group 26856"/>
              <wp:cNvGraphicFramePr/>
              <a:graphic xmlns:a="http://schemas.openxmlformats.org/drawingml/2006/main">
                <a:graphicData uri="http://schemas.microsoft.com/office/word/2010/wordprocessingGroup">
                  <wpg:wgp>
                    <wpg:cNvGrpSpPr/>
                    <wpg:grpSpPr>
                      <a:xfrm>
                        <a:off x="0" y="0"/>
                        <a:ext cx="7562088" cy="239395"/>
                        <a:chOff x="0" y="0"/>
                        <a:chExt cx="7562088" cy="239395"/>
                      </a:xfrm>
                    </wpg:grpSpPr>
                    <wps:wsp>
                      <wps:cNvPr id="27747" name="Shape 27747"/>
                      <wps:cNvSpPr/>
                      <wps:spPr>
                        <a:xfrm>
                          <a:off x="0" y="0"/>
                          <a:ext cx="7562088" cy="239395"/>
                        </a:xfrm>
                        <a:custGeom>
                          <a:avLst/>
                          <a:gdLst/>
                          <a:ahLst/>
                          <a:cxnLst/>
                          <a:rect l="0" t="0" r="0" b="0"/>
                          <a:pathLst>
                            <a:path w="7562088" h="239395">
                              <a:moveTo>
                                <a:pt x="0" y="0"/>
                              </a:moveTo>
                              <a:lnTo>
                                <a:pt x="7562088" y="0"/>
                              </a:lnTo>
                              <a:lnTo>
                                <a:pt x="7562088" y="239395"/>
                              </a:lnTo>
                              <a:lnTo>
                                <a:pt x="0" y="239395"/>
                              </a:lnTo>
                              <a:lnTo>
                                <a:pt x="0" y="0"/>
                              </a:lnTo>
                            </a:path>
                          </a:pathLst>
                        </a:custGeom>
                        <a:ln w="0" cap="flat">
                          <a:miter lim="127000"/>
                        </a:ln>
                      </wps:spPr>
                      <wps:style>
                        <a:lnRef idx="0">
                          <a:srgbClr val="000000">
                            <a:alpha val="0"/>
                          </a:srgbClr>
                        </a:lnRef>
                        <a:fillRef idx="1">
                          <a:srgbClr val="12C0EB"/>
                        </a:fillRef>
                        <a:effectRef idx="0">
                          <a:scrgbClr r="0" g="0" b="0"/>
                        </a:effectRef>
                        <a:fontRef idx="none"/>
                      </wps:style>
                      <wps:bodyPr/>
                    </wps:wsp>
                  </wpg:wgp>
                </a:graphicData>
              </a:graphic>
            </wp:anchor>
          </w:drawing>
        </mc:Choice>
        <mc:Fallback>
          <w:pict>
            <v:group w14:anchorId="05AE74E2" id="Group 26856" o:spid="_x0000_s1026" style="position:absolute;margin-left:0;margin-top:0;width:595.45pt;height:18.85pt;z-index:251644928;mso-position-horizontal-relative:page;mso-position-vertical-relative:page" coordsize="75620,23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">
              <v:shape id="Shape 27747" o:spid="_x0000_s1027" style="position:absolute;width:75620;height:2393;visibility:visible;mso-wrap-style:square;v-text-anchor:top" coordsize="7562088,2393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" path="m,l7562088,r,239395l,239395,,e" fillcolor="#12c0eb" stroked="f" strokeweight="0">
                <v:stroke miterlimit="83231f" joinstyle="miter"/>
                <v:path arrowok="t" textboxrect="0,0,7562088,239395"/>
              </v:shape>
              <w10:wrap type="square" anchorx="page" anchory="page"/>
            </v:group>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C94D6E" w14:textId="77777777" w:rsidR="005609DA" w:rsidRDefault="008026B7">
    <w:pPr>
      <w:spacing w:after="0" w:line="259" w:lineRule="auto"/>
      <w:ind w:left="-1274" w:right="10451" w:firstLine="0"/>
    </w:pPr>
    <w:r>
      <w:rPr>
        <w:rFonts w:ascii="Calibri" w:eastAsia="Calibri" w:hAnsi="Calibri" w:cs="Calibri"/>
        <w:noProof/>
      </w:rPr>
      <mc:AlternateContent>
        <mc:Choice Requires="wpg">
          <w:drawing>
            <wp:anchor distT="0" distB="0" distL="114300" distR="114300" simplePos="0" relativeHeight="251645952" behindDoc="0" locked="0" layoutInCell="1" allowOverlap="1" wp14:anchorId="5CECBC25" wp14:editId="4D40D617">
              <wp:simplePos x="0" y="0"/>
              <wp:positionH relativeFrom="page">
                <wp:posOffset>0</wp:posOffset>
              </wp:positionH>
              <wp:positionV relativeFrom="page">
                <wp:posOffset>0</wp:posOffset>
              </wp:positionV>
              <wp:extent cx="7562088" cy="239395"/>
              <wp:effectExtent l="0" t="0" r="0" b="0"/>
              <wp:wrapSquare wrapText="bothSides"/>
              <wp:docPr id="26828" name="Group 26828"/>
              <wp:cNvGraphicFramePr/>
              <a:graphic xmlns:a="http://schemas.openxmlformats.org/drawingml/2006/main">
                <a:graphicData uri="http://schemas.microsoft.com/office/word/2010/wordprocessingGroup">
                  <wpg:wgp>
                    <wpg:cNvGrpSpPr/>
                    <wpg:grpSpPr>
                      <a:xfrm>
                        <a:off x="0" y="0"/>
                        <a:ext cx="7562088" cy="239395"/>
                        <a:chOff x="0" y="0"/>
                        <a:chExt cx="7562088" cy="239395"/>
                      </a:xfrm>
                    </wpg:grpSpPr>
                    <wps:wsp>
                      <wps:cNvPr id="27745" name="Shape 27745"/>
                      <wps:cNvSpPr/>
                      <wps:spPr>
                        <a:xfrm>
                          <a:off x="0" y="0"/>
                          <a:ext cx="7562088" cy="239395"/>
                        </a:xfrm>
                        <a:custGeom>
                          <a:avLst/>
                          <a:gdLst/>
                          <a:ahLst/>
                          <a:cxnLst/>
                          <a:rect l="0" t="0" r="0" b="0"/>
                          <a:pathLst>
                            <a:path w="7562088" h="239395">
                              <a:moveTo>
                                <a:pt x="0" y="0"/>
                              </a:moveTo>
                              <a:lnTo>
                                <a:pt x="7562088" y="0"/>
                              </a:lnTo>
                              <a:lnTo>
                                <a:pt x="7562088" y="239395"/>
                              </a:lnTo>
                              <a:lnTo>
                                <a:pt x="0" y="239395"/>
                              </a:lnTo>
                              <a:lnTo>
                                <a:pt x="0" y="0"/>
                              </a:lnTo>
                            </a:path>
                          </a:pathLst>
                        </a:custGeom>
                        <a:ln w="0" cap="flat">
                          <a:miter lim="127000"/>
                        </a:ln>
                      </wps:spPr>
                      <wps:style>
                        <a:lnRef idx="0">
                          <a:srgbClr val="000000">
                            <a:alpha val="0"/>
                          </a:srgbClr>
                        </a:lnRef>
                        <a:fillRef idx="1">
                          <a:srgbClr val="12C0EB"/>
                        </a:fillRef>
                        <a:effectRef idx="0">
                          <a:scrgbClr r="0" g="0" b="0"/>
                        </a:effectRef>
                        <a:fontRef idx="none"/>
                      </wps:style>
                      <wps:bodyPr/>
                    </wps:wsp>
                  </wpg:wgp>
                </a:graphicData>
              </a:graphic>
            </wp:anchor>
          </w:drawing>
        </mc:Choice>
        <mc:Fallback>
          <w:pict>
            <v:group w14:anchorId="33F0BD3E" id="Group 26828" o:spid="_x0000_s1026" style="position:absolute;margin-left:0;margin-top:0;width:595.45pt;height:18.85pt;z-index:251645952;mso-position-horizontal-relative:page;mso-position-vertical-relative:page" coordsize="75620,23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">
              <v:shape id="Shape 27745" o:spid="_x0000_s1027" style="position:absolute;width:75620;height:2393;visibility:visible;mso-wrap-style:square;v-text-anchor:top" coordsize="7562088,2393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" path="m,l7562088,r,239395l,239395,,e" fillcolor="#12c0eb" stroked="f" strokeweight="0">
                <v:stroke miterlimit="83231f" joinstyle="miter"/>
                <v:path arrowok="t" textboxrect="0,0,7562088,239395"/>
              </v:shape>
              <w10:wrap type="square" anchorx="page" anchory="pag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13317D"/>
    <w:multiLevelType w:val="hybridMultilevel"/>
    <w:tmpl w:val="77627DA8"/>
    <w:lvl w:ilvl="0" w:tplc="3516F1DA">
      <w:start w:val="1"/>
      <w:numFmt w:val="bullet"/>
      <w:lvlText w:val="•"/>
      <w:lvlJc w:val="left"/>
      <w:pPr>
        <w:ind w:left="71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DAD6CD66">
      <w:start w:val="1"/>
      <w:numFmt w:val="bullet"/>
      <w:lvlText w:val="o"/>
      <w:lvlJc w:val="left"/>
      <w:pPr>
        <w:ind w:left="144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4CFE16E8">
      <w:start w:val="1"/>
      <w:numFmt w:val="bullet"/>
      <w:lvlText w:val="▪"/>
      <w:lvlJc w:val="left"/>
      <w:pPr>
        <w:ind w:left="216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396EC1BC">
      <w:start w:val="1"/>
      <w:numFmt w:val="bullet"/>
      <w:lvlText w:val="•"/>
      <w:lvlJc w:val="left"/>
      <w:pPr>
        <w:ind w:left="288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00C00962">
      <w:start w:val="1"/>
      <w:numFmt w:val="bullet"/>
      <w:lvlText w:val="o"/>
      <w:lvlJc w:val="left"/>
      <w:pPr>
        <w:ind w:left="360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515EDB52">
      <w:start w:val="1"/>
      <w:numFmt w:val="bullet"/>
      <w:lvlText w:val="▪"/>
      <w:lvlJc w:val="left"/>
      <w:pPr>
        <w:ind w:left="432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6B145274">
      <w:start w:val="1"/>
      <w:numFmt w:val="bullet"/>
      <w:lvlText w:val="•"/>
      <w:lvlJc w:val="left"/>
      <w:pPr>
        <w:ind w:left="504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BB287A28">
      <w:start w:val="1"/>
      <w:numFmt w:val="bullet"/>
      <w:lvlText w:val="o"/>
      <w:lvlJc w:val="left"/>
      <w:pPr>
        <w:ind w:left="576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BF4C7E5A">
      <w:start w:val="1"/>
      <w:numFmt w:val="bullet"/>
      <w:lvlText w:val="▪"/>
      <w:lvlJc w:val="left"/>
      <w:pPr>
        <w:ind w:left="648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0B235E0E"/>
    <w:multiLevelType w:val="hybridMultilevel"/>
    <w:tmpl w:val="0BF62700"/>
    <w:lvl w:ilvl="0" w:tplc="7A625E52">
      <w:start w:val="1"/>
      <w:numFmt w:val="bullet"/>
      <w:lvlText w:val="•"/>
      <w:lvlJc w:val="left"/>
      <w:pPr>
        <w:ind w:left="82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ECB6AF1C">
      <w:start w:val="1"/>
      <w:numFmt w:val="bullet"/>
      <w:lvlText w:val="o"/>
      <w:lvlJc w:val="left"/>
      <w:pPr>
        <w:ind w:left="155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4B1E19F8">
      <w:start w:val="1"/>
      <w:numFmt w:val="bullet"/>
      <w:lvlText w:val="▪"/>
      <w:lvlJc w:val="left"/>
      <w:pPr>
        <w:ind w:left="227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C88C27A2">
      <w:start w:val="1"/>
      <w:numFmt w:val="bullet"/>
      <w:lvlText w:val="•"/>
      <w:lvlJc w:val="left"/>
      <w:pPr>
        <w:ind w:left="299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F0C0A4DA">
      <w:start w:val="1"/>
      <w:numFmt w:val="bullet"/>
      <w:lvlText w:val="o"/>
      <w:lvlJc w:val="left"/>
      <w:pPr>
        <w:ind w:left="371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ED768992">
      <w:start w:val="1"/>
      <w:numFmt w:val="bullet"/>
      <w:lvlText w:val="▪"/>
      <w:lvlJc w:val="left"/>
      <w:pPr>
        <w:ind w:left="443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2422A07C">
      <w:start w:val="1"/>
      <w:numFmt w:val="bullet"/>
      <w:lvlText w:val="•"/>
      <w:lvlJc w:val="left"/>
      <w:pPr>
        <w:ind w:left="515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1E98F0F2">
      <w:start w:val="1"/>
      <w:numFmt w:val="bullet"/>
      <w:lvlText w:val="o"/>
      <w:lvlJc w:val="left"/>
      <w:pPr>
        <w:ind w:left="587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3A0436E8">
      <w:start w:val="1"/>
      <w:numFmt w:val="bullet"/>
      <w:lvlText w:val="▪"/>
      <w:lvlJc w:val="left"/>
      <w:pPr>
        <w:ind w:left="659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14E13007"/>
    <w:multiLevelType w:val="hybridMultilevel"/>
    <w:tmpl w:val="8AA44D7A"/>
    <w:lvl w:ilvl="0" w:tplc="97005F34">
      <w:start w:val="1"/>
      <w:numFmt w:val="bullet"/>
      <w:lvlText w:val="•"/>
      <w:lvlJc w:val="left"/>
      <w:pPr>
        <w:ind w:left="713"/>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B48877D6">
      <w:start w:val="1"/>
      <w:numFmt w:val="bullet"/>
      <w:lvlText w:val="o"/>
      <w:lvlJc w:val="left"/>
      <w:pPr>
        <w:ind w:left="1446"/>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2" w:tplc="DF70818C">
      <w:start w:val="1"/>
      <w:numFmt w:val="bullet"/>
      <w:lvlText w:val="▪"/>
      <w:lvlJc w:val="left"/>
      <w:pPr>
        <w:ind w:left="2165"/>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3" w:tplc="5A16867A">
      <w:start w:val="1"/>
      <w:numFmt w:val="bullet"/>
      <w:lvlText w:val="•"/>
      <w:lvlJc w:val="left"/>
      <w:pPr>
        <w:ind w:left="2885"/>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4" w:tplc="85800B04">
      <w:start w:val="1"/>
      <w:numFmt w:val="bullet"/>
      <w:lvlText w:val="o"/>
      <w:lvlJc w:val="left"/>
      <w:pPr>
        <w:ind w:left="3605"/>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5" w:tplc="D982CE06">
      <w:start w:val="1"/>
      <w:numFmt w:val="bullet"/>
      <w:lvlText w:val="▪"/>
      <w:lvlJc w:val="left"/>
      <w:pPr>
        <w:ind w:left="4325"/>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6" w:tplc="4ADAFFAA">
      <w:start w:val="1"/>
      <w:numFmt w:val="bullet"/>
      <w:lvlText w:val="•"/>
      <w:lvlJc w:val="left"/>
      <w:pPr>
        <w:ind w:left="5045"/>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7" w:tplc="AAC4A398">
      <w:start w:val="1"/>
      <w:numFmt w:val="bullet"/>
      <w:lvlText w:val="o"/>
      <w:lvlJc w:val="left"/>
      <w:pPr>
        <w:ind w:left="5765"/>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8" w:tplc="94086F66">
      <w:start w:val="1"/>
      <w:numFmt w:val="bullet"/>
      <w:lvlText w:val="▪"/>
      <w:lvlJc w:val="left"/>
      <w:pPr>
        <w:ind w:left="6485"/>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1DFF01D6"/>
    <w:multiLevelType w:val="hybridMultilevel"/>
    <w:tmpl w:val="3F8C6FEE"/>
    <w:lvl w:ilvl="0" w:tplc="59685564">
      <w:start w:val="2"/>
      <w:numFmt w:val="decimal"/>
      <w:lvlText w:val="%1."/>
      <w:lvlJc w:val="left"/>
      <w:pPr>
        <w:ind w:left="11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7046C240">
      <w:start w:val="1"/>
      <w:numFmt w:val="lowerLetter"/>
      <w:lvlText w:val="%2"/>
      <w:lvlJc w:val="left"/>
      <w:pPr>
        <w:ind w:left="119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945AB348">
      <w:start w:val="1"/>
      <w:numFmt w:val="lowerRoman"/>
      <w:lvlText w:val="%3"/>
      <w:lvlJc w:val="left"/>
      <w:pPr>
        <w:ind w:left="191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47E0E90A">
      <w:start w:val="1"/>
      <w:numFmt w:val="decimal"/>
      <w:lvlText w:val="%4"/>
      <w:lvlJc w:val="left"/>
      <w:pPr>
        <w:ind w:left="263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DDC8C55E">
      <w:start w:val="1"/>
      <w:numFmt w:val="lowerLetter"/>
      <w:lvlText w:val="%5"/>
      <w:lvlJc w:val="left"/>
      <w:pPr>
        <w:ind w:left="335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51FEFC34">
      <w:start w:val="1"/>
      <w:numFmt w:val="lowerRoman"/>
      <w:lvlText w:val="%6"/>
      <w:lvlJc w:val="left"/>
      <w:pPr>
        <w:ind w:left="407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20C8034E">
      <w:start w:val="1"/>
      <w:numFmt w:val="decimal"/>
      <w:lvlText w:val="%7"/>
      <w:lvlJc w:val="left"/>
      <w:pPr>
        <w:ind w:left="479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F8E822A">
      <w:start w:val="1"/>
      <w:numFmt w:val="lowerLetter"/>
      <w:lvlText w:val="%8"/>
      <w:lvlJc w:val="left"/>
      <w:pPr>
        <w:ind w:left="551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0BF0341E">
      <w:start w:val="1"/>
      <w:numFmt w:val="lowerRoman"/>
      <w:lvlText w:val="%9"/>
      <w:lvlJc w:val="left"/>
      <w:pPr>
        <w:ind w:left="623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216C742B"/>
    <w:multiLevelType w:val="hybridMultilevel"/>
    <w:tmpl w:val="E1DEB720"/>
    <w:lvl w:ilvl="0" w:tplc="D4DA456C">
      <w:start w:val="1"/>
      <w:numFmt w:val="bullet"/>
      <w:lvlText w:val="•"/>
      <w:lvlJc w:val="left"/>
      <w:pPr>
        <w:ind w:left="46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C0FE85E0">
      <w:start w:val="1"/>
      <w:numFmt w:val="bullet"/>
      <w:lvlText w:val="o"/>
      <w:lvlJc w:val="left"/>
      <w:pPr>
        <w:ind w:left="155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49128C68">
      <w:start w:val="1"/>
      <w:numFmt w:val="bullet"/>
      <w:lvlText w:val="▪"/>
      <w:lvlJc w:val="left"/>
      <w:pPr>
        <w:ind w:left="227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19682AE0">
      <w:start w:val="1"/>
      <w:numFmt w:val="bullet"/>
      <w:lvlText w:val="•"/>
      <w:lvlJc w:val="left"/>
      <w:pPr>
        <w:ind w:left="299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30A20FE2">
      <w:start w:val="1"/>
      <w:numFmt w:val="bullet"/>
      <w:lvlText w:val="o"/>
      <w:lvlJc w:val="left"/>
      <w:pPr>
        <w:ind w:left="371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CB5C33DC">
      <w:start w:val="1"/>
      <w:numFmt w:val="bullet"/>
      <w:lvlText w:val="▪"/>
      <w:lvlJc w:val="left"/>
      <w:pPr>
        <w:ind w:left="443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F94ECCD4">
      <w:start w:val="1"/>
      <w:numFmt w:val="bullet"/>
      <w:lvlText w:val="•"/>
      <w:lvlJc w:val="left"/>
      <w:pPr>
        <w:ind w:left="515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6C80C4BC">
      <w:start w:val="1"/>
      <w:numFmt w:val="bullet"/>
      <w:lvlText w:val="o"/>
      <w:lvlJc w:val="left"/>
      <w:pPr>
        <w:ind w:left="587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01961522">
      <w:start w:val="1"/>
      <w:numFmt w:val="bullet"/>
      <w:lvlText w:val="▪"/>
      <w:lvlJc w:val="left"/>
      <w:pPr>
        <w:ind w:left="659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2D2B015B"/>
    <w:multiLevelType w:val="hybridMultilevel"/>
    <w:tmpl w:val="78E2147C"/>
    <w:lvl w:ilvl="0" w:tplc="5046FBB0">
      <w:start w:val="1"/>
      <w:numFmt w:val="bullet"/>
      <w:lvlText w:val="•"/>
      <w:lvlJc w:val="left"/>
      <w:pPr>
        <w:ind w:left="82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3E10568A">
      <w:start w:val="1"/>
      <w:numFmt w:val="bullet"/>
      <w:lvlText w:val="o"/>
      <w:lvlJc w:val="left"/>
      <w:pPr>
        <w:ind w:left="1549"/>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681682A2">
      <w:start w:val="1"/>
      <w:numFmt w:val="bullet"/>
      <w:lvlText w:val="▪"/>
      <w:lvlJc w:val="left"/>
      <w:pPr>
        <w:ind w:left="2269"/>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F786962A">
      <w:start w:val="1"/>
      <w:numFmt w:val="bullet"/>
      <w:lvlText w:val="•"/>
      <w:lvlJc w:val="left"/>
      <w:pPr>
        <w:ind w:left="298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69E26708">
      <w:start w:val="1"/>
      <w:numFmt w:val="bullet"/>
      <w:lvlText w:val="o"/>
      <w:lvlJc w:val="left"/>
      <w:pPr>
        <w:ind w:left="3709"/>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04C8C570">
      <w:start w:val="1"/>
      <w:numFmt w:val="bullet"/>
      <w:lvlText w:val="▪"/>
      <w:lvlJc w:val="left"/>
      <w:pPr>
        <w:ind w:left="4429"/>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EB6056AA">
      <w:start w:val="1"/>
      <w:numFmt w:val="bullet"/>
      <w:lvlText w:val="•"/>
      <w:lvlJc w:val="left"/>
      <w:pPr>
        <w:ind w:left="514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C2E1130">
      <w:start w:val="1"/>
      <w:numFmt w:val="bullet"/>
      <w:lvlText w:val="o"/>
      <w:lvlJc w:val="left"/>
      <w:pPr>
        <w:ind w:left="5869"/>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D8AE3F36">
      <w:start w:val="1"/>
      <w:numFmt w:val="bullet"/>
      <w:lvlText w:val="▪"/>
      <w:lvlJc w:val="left"/>
      <w:pPr>
        <w:ind w:left="6589"/>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6" w15:restartNumberingAfterBreak="0">
    <w:nsid w:val="3218788F"/>
    <w:multiLevelType w:val="hybridMultilevel"/>
    <w:tmpl w:val="3EA0F254"/>
    <w:lvl w:ilvl="0" w:tplc="2DAEF6E2">
      <w:start w:val="1"/>
      <w:numFmt w:val="decimal"/>
      <w:lvlText w:val="%1"/>
      <w:lvlJc w:val="left"/>
      <w:pPr>
        <w:ind w:left="14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DEE21B88">
      <w:start w:val="1"/>
      <w:numFmt w:val="bullet"/>
      <w:lvlText w:val="•"/>
      <w:lvlJc w:val="left"/>
      <w:pPr>
        <w:ind w:left="1529"/>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9E5CD176">
      <w:start w:val="1"/>
      <w:numFmt w:val="bullet"/>
      <w:lvlText w:val="▪"/>
      <w:lvlJc w:val="left"/>
      <w:pPr>
        <w:ind w:left="225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221295D8">
      <w:start w:val="1"/>
      <w:numFmt w:val="bullet"/>
      <w:lvlText w:val="•"/>
      <w:lvlJc w:val="left"/>
      <w:pPr>
        <w:ind w:left="297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F7A069F0">
      <w:start w:val="1"/>
      <w:numFmt w:val="bullet"/>
      <w:lvlText w:val="o"/>
      <w:lvlJc w:val="left"/>
      <w:pPr>
        <w:ind w:left="369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9CDAE4FA">
      <w:start w:val="1"/>
      <w:numFmt w:val="bullet"/>
      <w:lvlText w:val="▪"/>
      <w:lvlJc w:val="left"/>
      <w:pPr>
        <w:ind w:left="441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067E639C">
      <w:start w:val="1"/>
      <w:numFmt w:val="bullet"/>
      <w:lvlText w:val="•"/>
      <w:lvlJc w:val="left"/>
      <w:pPr>
        <w:ind w:left="513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F5821D0C">
      <w:start w:val="1"/>
      <w:numFmt w:val="bullet"/>
      <w:lvlText w:val="o"/>
      <w:lvlJc w:val="left"/>
      <w:pPr>
        <w:ind w:left="585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AB00C306">
      <w:start w:val="1"/>
      <w:numFmt w:val="bullet"/>
      <w:lvlText w:val="▪"/>
      <w:lvlJc w:val="left"/>
      <w:pPr>
        <w:ind w:left="657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38252530"/>
    <w:multiLevelType w:val="hybridMultilevel"/>
    <w:tmpl w:val="9CCEFBCA"/>
    <w:lvl w:ilvl="0" w:tplc="1BF609C8">
      <w:start w:val="1"/>
      <w:numFmt w:val="bullet"/>
      <w:lvlText w:val="•"/>
      <w:lvlJc w:val="left"/>
      <w:pPr>
        <w:ind w:left="82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7F044ADC">
      <w:start w:val="1"/>
      <w:numFmt w:val="bullet"/>
      <w:lvlText w:val="o"/>
      <w:lvlJc w:val="left"/>
      <w:pPr>
        <w:ind w:left="154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63CE365E">
      <w:start w:val="1"/>
      <w:numFmt w:val="bullet"/>
      <w:lvlText w:val="▪"/>
      <w:lvlJc w:val="left"/>
      <w:pPr>
        <w:ind w:left="226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0D828C04">
      <w:start w:val="1"/>
      <w:numFmt w:val="bullet"/>
      <w:lvlText w:val="•"/>
      <w:lvlJc w:val="left"/>
      <w:pPr>
        <w:ind w:left="298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D6C02532">
      <w:start w:val="1"/>
      <w:numFmt w:val="bullet"/>
      <w:lvlText w:val="o"/>
      <w:lvlJc w:val="left"/>
      <w:pPr>
        <w:ind w:left="370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756E63B6">
      <w:start w:val="1"/>
      <w:numFmt w:val="bullet"/>
      <w:lvlText w:val="▪"/>
      <w:lvlJc w:val="left"/>
      <w:pPr>
        <w:ind w:left="442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9FC008BE">
      <w:start w:val="1"/>
      <w:numFmt w:val="bullet"/>
      <w:lvlText w:val="•"/>
      <w:lvlJc w:val="left"/>
      <w:pPr>
        <w:ind w:left="514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5EE718E">
      <w:start w:val="1"/>
      <w:numFmt w:val="bullet"/>
      <w:lvlText w:val="o"/>
      <w:lvlJc w:val="left"/>
      <w:pPr>
        <w:ind w:left="586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F160A28E">
      <w:start w:val="1"/>
      <w:numFmt w:val="bullet"/>
      <w:lvlText w:val="▪"/>
      <w:lvlJc w:val="left"/>
      <w:pPr>
        <w:ind w:left="658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8" w15:restartNumberingAfterBreak="0">
    <w:nsid w:val="3BDE740D"/>
    <w:multiLevelType w:val="hybridMultilevel"/>
    <w:tmpl w:val="AB2E8926"/>
    <w:lvl w:ilvl="0" w:tplc="EA7ADFF4">
      <w:start w:val="1"/>
      <w:numFmt w:val="bullet"/>
      <w:lvlText w:val="•"/>
      <w:lvlJc w:val="left"/>
      <w:pPr>
        <w:ind w:left="82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17F8EBB8">
      <w:start w:val="1"/>
      <w:numFmt w:val="bullet"/>
      <w:lvlText w:val="o"/>
      <w:lvlJc w:val="left"/>
      <w:pPr>
        <w:ind w:left="155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B832FC56">
      <w:start w:val="1"/>
      <w:numFmt w:val="bullet"/>
      <w:lvlText w:val="▪"/>
      <w:lvlJc w:val="left"/>
      <w:pPr>
        <w:ind w:left="227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00946FF6">
      <w:start w:val="1"/>
      <w:numFmt w:val="bullet"/>
      <w:lvlText w:val="•"/>
      <w:lvlJc w:val="left"/>
      <w:pPr>
        <w:ind w:left="299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A34E62C0">
      <w:start w:val="1"/>
      <w:numFmt w:val="bullet"/>
      <w:lvlText w:val="o"/>
      <w:lvlJc w:val="left"/>
      <w:pPr>
        <w:ind w:left="371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DB9A39F6">
      <w:start w:val="1"/>
      <w:numFmt w:val="bullet"/>
      <w:lvlText w:val="▪"/>
      <w:lvlJc w:val="left"/>
      <w:pPr>
        <w:ind w:left="443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F8242B88">
      <w:start w:val="1"/>
      <w:numFmt w:val="bullet"/>
      <w:lvlText w:val="•"/>
      <w:lvlJc w:val="left"/>
      <w:pPr>
        <w:ind w:left="515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53D0DEAE">
      <w:start w:val="1"/>
      <w:numFmt w:val="bullet"/>
      <w:lvlText w:val="o"/>
      <w:lvlJc w:val="left"/>
      <w:pPr>
        <w:ind w:left="587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600ABB98">
      <w:start w:val="1"/>
      <w:numFmt w:val="bullet"/>
      <w:lvlText w:val="▪"/>
      <w:lvlJc w:val="left"/>
      <w:pPr>
        <w:ind w:left="6593"/>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9" w15:restartNumberingAfterBreak="0">
    <w:nsid w:val="3C036EB9"/>
    <w:multiLevelType w:val="hybridMultilevel"/>
    <w:tmpl w:val="D91A378E"/>
    <w:lvl w:ilvl="0" w:tplc="B2701B4A">
      <w:start w:val="1"/>
      <w:numFmt w:val="bullet"/>
      <w:lvlText w:val="•"/>
      <w:lvlJc w:val="left"/>
      <w:pPr>
        <w:ind w:left="831"/>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53F68A58">
      <w:start w:val="1"/>
      <w:numFmt w:val="bullet"/>
      <w:lvlText w:val="o"/>
      <w:lvlJc w:val="left"/>
      <w:pPr>
        <w:ind w:left="1556"/>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D958C7B6">
      <w:start w:val="1"/>
      <w:numFmt w:val="bullet"/>
      <w:lvlText w:val="▪"/>
      <w:lvlJc w:val="left"/>
      <w:pPr>
        <w:ind w:left="2276"/>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475036D4">
      <w:start w:val="1"/>
      <w:numFmt w:val="bullet"/>
      <w:lvlText w:val="•"/>
      <w:lvlJc w:val="left"/>
      <w:pPr>
        <w:ind w:left="299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B9406B86">
      <w:start w:val="1"/>
      <w:numFmt w:val="bullet"/>
      <w:lvlText w:val="o"/>
      <w:lvlJc w:val="left"/>
      <w:pPr>
        <w:ind w:left="3716"/>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4E789FC0">
      <w:start w:val="1"/>
      <w:numFmt w:val="bullet"/>
      <w:lvlText w:val="▪"/>
      <w:lvlJc w:val="left"/>
      <w:pPr>
        <w:ind w:left="4436"/>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FC0AB67A">
      <w:start w:val="1"/>
      <w:numFmt w:val="bullet"/>
      <w:lvlText w:val="•"/>
      <w:lvlJc w:val="left"/>
      <w:pPr>
        <w:ind w:left="515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D54A0704">
      <w:start w:val="1"/>
      <w:numFmt w:val="bullet"/>
      <w:lvlText w:val="o"/>
      <w:lvlJc w:val="left"/>
      <w:pPr>
        <w:ind w:left="5876"/>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87D21B5A">
      <w:start w:val="1"/>
      <w:numFmt w:val="bullet"/>
      <w:lvlText w:val="▪"/>
      <w:lvlJc w:val="left"/>
      <w:pPr>
        <w:ind w:left="6596"/>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0" w15:restartNumberingAfterBreak="0">
    <w:nsid w:val="41CD05E9"/>
    <w:multiLevelType w:val="hybridMultilevel"/>
    <w:tmpl w:val="CD443200"/>
    <w:lvl w:ilvl="0" w:tplc="79423D20">
      <w:start w:val="1"/>
      <w:numFmt w:val="bullet"/>
      <w:lvlText w:val="•"/>
      <w:lvlJc w:val="left"/>
      <w:pPr>
        <w:ind w:left="72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3DAEA5B6">
      <w:start w:val="1"/>
      <w:numFmt w:val="bullet"/>
      <w:lvlText w:val="o"/>
      <w:lvlJc w:val="left"/>
      <w:pPr>
        <w:ind w:left="155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D23E2BD4">
      <w:start w:val="1"/>
      <w:numFmt w:val="bullet"/>
      <w:lvlText w:val="▪"/>
      <w:lvlJc w:val="left"/>
      <w:pPr>
        <w:ind w:left="227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BD142A84">
      <w:start w:val="1"/>
      <w:numFmt w:val="bullet"/>
      <w:lvlText w:val="•"/>
      <w:lvlJc w:val="left"/>
      <w:pPr>
        <w:ind w:left="299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756E7702">
      <w:start w:val="1"/>
      <w:numFmt w:val="bullet"/>
      <w:lvlText w:val="o"/>
      <w:lvlJc w:val="left"/>
      <w:pPr>
        <w:ind w:left="371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2DC8B6CA">
      <w:start w:val="1"/>
      <w:numFmt w:val="bullet"/>
      <w:lvlText w:val="▪"/>
      <w:lvlJc w:val="left"/>
      <w:pPr>
        <w:ind w:left="443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F300E538">
      <w:start w:val="1"/>
      <w:numFmt w:val="bullet"/>
      <w:lvlText w:val="•"/>
      <w:lvlJc w:val="left"/>
      <w:pPr>
        <w:ind w:left="515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D32C87A">
      <w:start w:val="1"/>
      <w:numFmt w:val="bullet"/>
      <w:lvlText w:val="o"/>
      <w:lvlJc w:val="left"/>
      <w:pPr>
        <w:ind w:left="587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803CFCD4">
      <w:start w:val="1"/>
      <w:numFmt w:val="bullet"/>
      <w:lvlText w:val="▪"/>
      <w:lvlJc w:val="left"/>
      <w:pPr>
        <w:ind w:left="659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1" w15:restartNumberingAfterBreak="0">
    <w:nsid w:val="43B377F7"/>
    <w:multiLevelType w:val="hybridMultilevel"/>
    <w:tmpl w:val="3B884E14"/>
    <w:lvl w:ilvl="0" w:tplc="BDA2A3AE">
      <w:start w:val="1"/>
      <w:numFmt w:val="bullet"/>
      <w:lvlText w:val="•"/>
      <w:lvlJc w:val="left"/>
      <w:pPr>
        <w:ind w:left="82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E84EA7B4">
      <w:start w:val="1"/>
      <w:numFmt w:val="bullet"/>
      <w:lvlText w:val="o"/>
      <w:lvlJc w:val="left"/>
      <w:pPr>
        <w:ind w:left="154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5058A13C">
      <w:start w:val="1"/>
      <w:numFmt w:val="bullet"/>
      <w:lvlText w:val="▪"/>
      <w:lvlJc w:val="left"/>
      <w:pPr>
        <w:ind w:left="226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FDCC1B5E">
      <w:start w:val="1"/>
      <w:numFmt w:val="bullet"/>
      <w:lvlText w:val="•"/>
      <w:lvlJc w:val="left"/>
      <w:pPr>
        <w:ind w:left="298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683050BC">
      <w:start w:val="1"/>
      <w:numFmt w:val="bullet"/>
      <w:lvlText w:val="o"/>
      <w:lvlJc w:val="left"/>
      <w:pPr>
        <w:ind w:left="370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AD04284A">
      <w:start w:val="1"/>
      <w:numFmt w:val="bullet"/>
      <w:lvlText w:val="▪"/>
      <w:lvlJc w:val="left"/>
      <w:pPr>
        <w:ind w:left="442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15EC81D2">
      <w:start w:val="1"/>
      <w:numFmt w:val="bullet"/>
      <w:lvlText w:val="•"/>
      <w:lvlJc w:val="left"/>
      <w:pPr>
        <w:ind w:left="514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7647B62">
      <w:start w:val="1"/>
      <w:numFmt w:val="bullet"/>
      <w:lvlText w:val="o"/>
      <w:lvlJc w:val="left"/>
      <w:pPr>
        <w:ind w:left="586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E23460C4">
      <w:start w:val="1"/>
      <w:numFmt w:val="bullet"/>
      <w:lvlText w:val="▪"/>
      <w:lvlJc w:val="left"/>
      <w:pPr>
        <w:ind w:left="658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2" w15:restartNumberingAfterBreak="0">
    <w:nsid w:val="5A3C08D9"/>
    <w:multiLevelType w:val="hybridMultilevel"/>
    <w:tmpl w:val="33DE5288"/>
    <w:lvl w:ilvl="0" w:tplc="A26CA7BC">
      <w:start w:val="1"/>
      <w:numFmt w:val="bullet"/>
      <w:lvlText w:val="•"/>
      <w:lvlJc w:val="left"/>
      <w:pPr>
        <w:ind w:left="72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87B244F0">
      <w:start w:val="1"/>
      <w:numFmt w:val="bullet"/>
      <w:lvlText w:val="o"/>
      <w:lvlJc w:val="left"/>
      <w:pPr>
        <w:ind w:left="155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F800E366">
      <w:start w:val="1"/>
      <w:numFmt w:val="bullet"/>
      <w:lvlText w:val="▪"/>
      <w:lvlJc w:val="left"/>
      <w:pPr>
        <w:ind w:left="227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3C0AA9AA">
      <w:start w:val="1"/>
      <w:numFmt w:val="bullet"/>
      <w:lvlText w:val="•"/>
      <w:lvlJc w:val="left"/>
      <w:pPr>
        <w:ind w:left="299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83140B60">
      <w:start w:val="1"/>
      <w:numFmt w:val="bullet"/>
      <w:lvlText w:val="o"/>
      <w:lvlJc w:val="left"/>
      <w:pPr>
        <w:ind w:left="371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CFDCBD58">
      <w:start w:val="1"/>
      <w:numFmt w:val="bullet"/>
      <w:lvlText w:val="▪"/>
      <w:lvlJc w:val="left"/>
      <w:pPr>
        <w:ind w:left="443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64B88478">
      <w:start w:val="1"/>
      <w:numFmt w:val="bullet"/>
      <w:lvlText w:val="•"/>
      <w:lvlJc w:val="left"/>
      <w:pPr>
        <w:ind w:left="515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519A00C8">
      <w:start w:val="1"/>
      <w:numFmt w:val="bullet"/>
      <w:lvlText w:val="o"/>
      <w:lvlJc w:val="left"/>
      <w:pPr>
        <w:ind w:left="587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7A5A6246">
      <w:start w:val="1"/>
      <w:numFmt w:val="bullet"/>
      <w:lvlText w:val="▪"/>
      <w:lvlJc w:val="left"/>
      <w:pPr>
        <w:ind w:left="659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3" w15:restartNumberingAfterBreak="0">
    <w:nsid w:val="5F602018"/>
    <w:multiLevelType w:val="hybridMultilevel"/>
    <w:tmpl w:val="BFD04902"/>
    <w:lvl w:ilvl="0" w:tplc="2BC0C680">
      <w:start w:val="1"/>
      <w:numFmt w:val="bullet"/>
      <w:lvlText w:val="•"/>
      <w:lvlJc w:val="left"/>
      <w:pPr>
        <w:ind w:left="72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D930A222">
      <w:start w:val="1"/>
      <w:numFmt w:val="bullet"/>
      <w:lvlText w:val="o"/>
      <w:lvlJc w:val="left"/>
      <w:pPr>
        <w:ind w:left="155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A3A816B4">
      <w:start w:val="1"/>
      <w:numFmt w:val="bullet"/>
      <w:lvlText w:val="▪"/>
      <w:lvlJc w:val="left"/>
      <w:pPr>
        <w:ind w:left="227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497225F4">
      <w:start w:val="1"/>
      <w:numFmt w:val="bullet"/>
      <w:lvlText w:val="•"/>
      <w:lvlJc w:val="left"/>
      <w:pPr>
        <w:ind w:left="299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5108F74E">
      <w:start w:val="1"/>
      <w:numFmt w:val="bullet"/>
      <w:lvlText w:val="o"/>
      <w:lvlJc w:val="left"/>
      <w:pPr>
        <w:ind w:left="371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2CD2F038">
      <w:start w:val="1"/>
      <w:numFmt w:val="bullet"/>
      <w:lvlText w:val="▪"/>
      <w:lvlJc w:val="left"/>
      <w:pPr>
        <w:ind w:left="443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2EEEC8E6">
      <w:start w:val="1"/>
      <w:numFmt w:val="bullet"/>
      <w:lvlText w:val="•"/>
      <w:lvlJc w:val="left"/>
      <w:pPr>
        <w:ind w:left="5155"/>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D0AE39C8">
      <w:start w:val="1"/>
      <w:numFmt w:val="bullet"/>
      <w:lvlText w:val="o"/>
      <w:lvlJc w:val="left"/>
      <w:pPr>
        <w:ind w:left="587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22A0A5B8">
      <w:start w:val="1"/>
      <w:numFmt w:val="bullet"/>
      <w:lvlText w:val="▪"/>
      <w:lvlJc w:val="left"/>
      <w:pPr>
        <w:ind w:left="6595"/>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4" w15:restartNumberingAfterBreak="0">
    <w:nsid w:val="616C2D62"/>
    <w:multiLevelType w:val="hybridMultilevel"/>
    <w:tmpl w:val="78C8094E"/>
    <w:lvl w:ilvl="0" w:tplc="791C8A56">
      <w:start w:val="1"/>
      <w:numFmt w:val="bullet"/>
      <w:lvlText w:val="•"/>
      <w:lvlJc w:val="left"/>
      <w:pPr>
        <w:ind w:left="72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91EEBD6E">
      <w:start w:val="1"/>
      <w:numFmt w:val="bullet"/>
      <w:lvlText w:val="o"/>
      <w:lvlJc w:val="left"/>
      <w:pPr>
        <w:ind w:left="155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CAACB904">
      <w:start w:val="1"/>
      <w:numFmt w:val="bullet"/>
      <w:lvlText w:val="▪"/>
      <w:lvlJc w:val="left"/>
      <w:pPr>
        <w:ind w:left="227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486828DE">
      <w:start w:val="1"/>
      <w:numFmt w:val="bullet"/>
      <w:lvlText w:val="•"/>
      <w:lvlJc w:val="left"/>
      <w:pPr>
        <w:ind w:left="299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3E546B58">
      <w:start w:val="1"/>
      <w:numFmt w:val="bullet"/>
      <w:lvlText w:val="o"/>
      <w:lvlJc w:val="left"/>
      <w:pPr>
        <w:ind w:left="371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911E9218">
      <w:start w:val="1"/>
      <w:numFmt w:val="bullet"/>
      <w:lvlText w:val="▪"/>
      <w:lvlJc w:val="left"/>
      <w:pPr>
        <w:ind w:left="443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178A507A">
      <w:start w:val="1"/>
      <w:numFmt w:val="bullet"/>
      <w:lvlText w:val="•"/>
      <w:lvlJc w:val="left"/>
      <w:pPr>
        <w:ind w:left="515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CC86AF34">
      <w:start w:val="1"/>
      <w:numFmt w:val="bullet"/>
      <w:lvlText w:val="o"/>
      <w:lvlJc w:val="left"/>
      <w:pPr>
        <w:ind w:left="587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144037CA">
      <w:start w:val="1"/>
      <w:numFmt w:val="bullet"/>
      <w:lvlText w:val="▪"/>
      <w:lvlJc w:val="left"/>
      <w:pPr>
        <w:ind w:left="659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5" w15:restartNumberingAfterBreak="0">
    <w:nsid w:val="72171E3D"/>
    <w:multiLevelType w:val="hybridMultilevel"/>
    <w:tmpl w:val="6E50842A"/>
    <w:lvl w:ilvl="0" w:tplc="DC66E040">
      <w:start w:val="1"/>
      <w:numFmt w:val="bullet"/>
      <w:lvlText w:val="•"/>
      <w:lvlJc w:val="left"/>
      <w:pPr>
        <w:ind w:left="723"/>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A64AEB7C">
      <w:start w:val="1"/>
      <w:numFmt w:val="bullet"/>
      <w:lvlText w:val="o"/>
      <w:lvlJc w:val="left"/>
      <w:pPr>
        <w:ind w:left="1556"/>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BB7E8854">
      <w:start w:val="1"/>
      <w:numFmt w:val="bullet"/>
      <w:lvlText w:val="▪"/>
      <w:lvlJc w:val="left"/>
      <w:pPr>
        <w:ind w:left="2276"/>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7A627526">
      <w:start w:val="1"/>
      <w:numFmt w:val="bullet"/>
      <w:lvlText w:val="•"/>
      <w:lvlJc w:val="left"/>
      <w:pPr>
        <w:ind w:left="299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C64CC5C0">
      <w:start w:val="1"/>
      <w:numFmt w:val="bullet"/>
      <w:lvlText w:val="o"/>
      <w:lvlJc w:val="left"/>
      <w:pPr>
        <w:ind w:left="3716"/>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03508902">
      <w:start w:val="1"/>
      <w:numFmt w:val="bullet"/>
      <w:lvlText w:val="▪"/>
      <w:lvlJc w:val="left"/>
      <w:pPr>
        <w:ind w:left="4436"/>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7292A71C">
      <w:start w:val="1"/>
      <w:numFmt w:val="bullet"/>
      <w:lvlText w:val="•"/>
      <w:lvlJc w:val="left"/>
      <w:pPr>
        <w:ind w:left="5156"/>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73CA6742">
      <w:start w:val="1"/>
      <w:numFmt w:val="bullet"/>
      <w:lvlText w:val="o"/>
      <w:lvlJc w:val="left"/>
      <w:pPr>
        <w:ind w:left="5876"/>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EBD4B398">
      <w:start w:val="1"/>
      <w:numFmt w:val="bullet"/>
      <w:lvlText w:val="▪"/>
      <w:lvlJc w:val="left"/>
      <w:pPr>
        <w:ind w:left="6596"/>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6" w15:restartNumberingAfterBreak="0">
    <w:nsid w:val="721A19CA"/>
    <w:multiLevelType w:val="hybridMultilevel"/>
    <w:tmpl w:val="0B6231E8"/>
    <w:lvl w:ilvl="0" w:tplc="F050C576">
      <w:start w:val="1"/>
      <w:numFmt w:val="bullet"/>
      <w:lvlText w:val="•"/>
      <w:lvlJc w:val="left"/>
      <w:pPr>
        <w:ind w:left="83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BBF077AE">
      <w:start w:val="1"/>
      <w:numFmt w:val="bullet"/>
      <w:lvlText w:val="o"/>
      <w:lvlJc w:val="left"/>
      <w:pPr>
        <w:ind w:left="155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D45096AA">
      <w:start w:val="1"/>
      <w:numFmt w:val="bullet"/>
      <w:lvlText w:val="▪"/>
      <w:lvlJc w:val="left"/>
      <w:pPr>
        <w:ind w:left="227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A2A653AA">
      <w:start w:val="1"/>
      <w:numFmt w:val="bullet"/>
      <w:lvlText w:val="•"/>
      <w:lvlJc w:val="left"/>
      <w:pPr>
        <w:ind w:left="299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FB5EF984">
      <w:start w:val="1"/>
      <w:numFmt w:val="bullet"/>
      <w:lvlText w:val="o"/>
      <w:lvlJc w:val="left"/>
      <w:pPr>
        <w:ind w:left="371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085E3B5C">
      <w:start w:val="1"/>
      <w:numFmt w:val="bullet"/>
      <w:lvlText w:val="▪"/>
      <w:lvlJc w:val="left"/>
      <w:pPr>
        <w:ind w:left="443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A694E744">
      <w:start w:val="1"/>
      <w:numFmt w:val="bullet"/>
      <w:lvlText w:val="•"/>
      <w:lvlJc w:val="left"/>
      <w:pPr>
        <w:ind w:left="515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A0102930">
      <w:start w:val="1"/>
      <w:numFmt w:val="bullet"/>
      <w:lvlText w:val="o"/>
      <w:lvlJc w:val="left"/>
      <w:pPr>
        <w:ind w:left="587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5E881A74">
      <w:start w:val="1"/>
      <w:numFmt w:val="bullet"/>
      <w:lvlText w:val="▪"/>
      <w:lvlJc w:val="left"/>
      <w:pPr>
        <w:ind w:left="659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7" w15:restartNumberingAfterBreak="0">
    <w:nsid w:val="739D2A9A"/>
    <w:multiLevelType w:val="hybridMultilevel"/>
    <w:tmpl w:val="32A06FBE"/>
    <w:lvl w:ilvl="0" w:tplc="58E6EA4A">
      <w:start w:val="1"/>
      <w:numFmt w:val="bullet"/>
      <w:lvlText w:val="•"/>
      <w:lvlJc w:val="left"/>
      <w:pPr>
        <w:ind w:left="47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AA307B6A">
      <w:start w:val="1"/>
      <w:numFmt w:val="bullet"/>
      <w:lvlText w:val="o"/>
      <w:lvlJc w:val="left"/>
      <w:pPr>
        <w:ind w:left="130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147AE526">
      <w:start w:val="1"/>
      <w:numFmt w:val="bullet"/>
      <w:lvlText w:val="▪"/>
      <w:lvlJc w:val="left"/>
      <w:pPr>
        <w:ind w:left="202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8370DC24">
      <w:start w:val="1"/>
      <w:numFmt w:val="bullet"/>
      <w:lvlText w:val="•"/>
      <w:lvlJc w:val="left"/>
      <w:pPr>
        <w:ind w:left="274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0C22D36E">
      <w:start w:val="1"/>
      <w:numFmt w:val="bullet"/>
      <w:lvlText w:val="o"/>
      <w:lvlJc w:val="left"/>
      <w:pPr>
        <w:ind w:left="346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989AE8B0">
      <w:start w:val="1"/>
      <w:numFmt w:val="bullet"/>
      <w:lvlText w:val="▪"/>
      <w:lvlJc w:val="left"/>
      <w:pPr>
        <w:ind w:left="418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4A20217A">
      <w:start w:val="1"/>
      <w:numFmt w:val="bullet"/>
      <w:lvlText w:val="•"/>
      <w:lvlJc w:val="left"/>
      <w:pPr>
        <w:ind w:left="490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9E36054A">
      <w:start w:val="1"/>
      <w:numFmt w:val="bullet"/>
      <w:lvlText w:val="o"/>
      <w:lvlJc w:val="left"/>
      <w:pPr>
        <w:ind w:left="562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217E4808">
      <w:start w:val="1"/>
      <w:numFmt w:val="bullet"/>
      <w:lvlText w:val="▪"/>
      <w:lvlJc w:val="left"/>
      <w:pPr>
        <w:ind w:left="634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8" w15:restartNumberingAfterBreak="0">
    <w:nsid w:val="77723041"/>
    <w:multiLevelType w:val="hybridMultilevel"/>
    <w:tmpl w:val="C832A724"/>
    <w:lvl w:ilvl="0" w:tplc="80BC540C">
      <w:start w:val="1"/>
      <w:numFmt w:val="bullet"/>
      <w:lvlText w:val="o"/>
      <w:lvlJc w:val="left"/>
      <w:pPr>
        <w:ind w:left="828"/>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1" w:tplc="D0F8770C">
      <w:start w:val="1"/>
      <w:numFmt w:val="bullet"/>
      <w:lvlText w:val="o"/>
      <w:lvlJc w:val="left"/>
      <w:pPr>
        <w:ind w:left="1556"/>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2" w:tplc="77EAA9D2">
      <w:start w:val="1"/>
      <w:numFmt w:val="bullet"/>
      <w:lvlText w:val="▪"/>
      <w:lvlJc w:val="left"/>
      <w:pPr>
        <w:ind w:left="2276"/>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3" w:tplc="8C06480E">
      <w:start w:val="1"/>
      <w:numFmt w:val="bullet"/>
      <w:lvlText w:val="•"/>
      <w:lvlJc w:val="left"/>
      <w:pPr>
        <w:ind w:left="2996"/>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4" w:tplc="D520D4C2">
      <w:start w:val="1"/>
      <w:numFmt w:val="bullet"/>
      <w:lvlText w:val="o"/>
      <w:lvlJc w:val="left"/>
      <w:pPr>
        <w:ind w:left="3716"/>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5" w:tplc="93EA0E6C">
      <w:start w:val="1"/>
      <w:numFmt w:val="bullet"/>
      <w:lvlText w:val="▪"/>
      <w:lvlJc w:val="left"/>
      <w:pPr>
        <w:ind w:left="4436"/>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6" w:tplc="98B627CE">
      <w:start w:val="1"/>
      <w:numFmt w:val="bullet"/>
      <w:lvlText w:val="•"/>
      <w:lvlJc w:val="left"/>
      <w:pPr>
        <w:ind w:left="5156"/>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7" w:tplc="8E34ED68">
      <w:start w:val="1"/>
      <w:numFmt w:val="bullet"/>
      <w:lvlText w:val="o"/>
      <w:lvlJc w:val="left"/>
      <w:pPr>
        <w:ind w:left="5876"/>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8" w:tplc="3CF02166">
      <w:start w:val="1"/>
      <w:numFmt w:val="bullet"/>
      <w:lvlText w:val="▪"/>
      <w:lvlJc w:val="left"/>
      <w:pPr>
        <w:ind w:left="6596"/>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abstractNum>
  <w:abstractNum w:abstractNumId="19" w15:restartNumberingAfterBreak="0">
    <w:nsid w:val="796973C0"/>
    <w:multiLevelType w:val="hybridMultilevel"/>
    <w:tmpl w:val="E0CA3520"/>
    <w:lvl w:ilvl="0" w:tplc="65389974">
      <w:start w:val="1"/>
      <w:numFmt w:val="bullet"/>
      <w:lvlText w:val="o"/>
      <w:lvlJc w:val="left"/>
      <w:pPr>
        <w:ind w:left="828"/>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1" w:tplc="93F0C36C">
      <w:start w:val="1"/>
      <w:numFmt w:val="bullet"/>
      <w:lvlText w:val="o"/>
      <w:lvlJc w:val="left"/>
      <w:pPr>
        <w:ind w:left="1555"/>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2" w:tplc="7D1652C6">
      <w:start w:val="1"/>
      <w:numFmt w:val="bullet"/>
      <w:lvlText w:val="▪"/>
      <w:lvlJc w:val="left"/>
      <w:pPr>
        <w:ind w:left="2275"/>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3" w:tplc="D0F4A16A">
      <w:start w:val="1"/>
      <w:numFmt w:val="bullet"/>
      <w:lvlText w:val="•"/>
      <w:lvlJc w:val="left"/>
      <w:pPr>
        <w:ind w:left="2995"/>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4" w:tplc="D90C569E">
      <w:start w:val="1"/>
      <w:numFmt w:val="bullet"/>
      <w:lvlText w:val="o"/>
      <w:lvlJc w:val="left"/>
      <w:pPr>
        <w:ind w:left="3715"/>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5" w:tplc="58088466">
      <w:start w:val="1"/>
      <w:numFmt w:val="bullet"/>
      <w:lvlText w:val="▪"/>
      <w:lvlJc w:val="left"/>
      <w:pPr>
        <w:ind w:left="4435"/>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6" w:tplc="B5D8C704">
      <w:start w:val="1"/>
      <w:numFmt w:val="bullet"/>
      <w:lvlText w:val="•"/>
      <w:lvlJc w:val="left"/>
      <w:pPr>
        <w:ind w:left="5155"/>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7" w:tplc="77BE4738">
      <w:start w:val="1"/>
      <w:numFmt w:val="bullet"/>
      <w:lvlText w:val="o"/>
      <w:lvlJc w:val="left"/>
      <w:pPr>
        <w:ind w:left="5875"/>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lvl w:ilvl="8" w:tplc="A662725E">
      <w:start w:val="1"/>
      <w:numFmt w:val="bullet"/>
      <w:lvlText w:val="▪"/>
      <w:lvlJc w:val="left"/>
      <w:pPr>
        <w:ind w:left="6595"/>
      </w:pPr>
      <w:rPr>
        <w:rFonts w:ascii="Courier New" w:eastAsia="Courier New" w:hAnsi="Courier New" w:cs="Courier New"/>
        <w:b w:val="0"/>
        <w:i w:val="0"/>
        <w:strike w:val="0"/>
        <w:dstrike w:val="0"/>
        <w:color w:val="000000"/>
        <w:sz w:val="22"/>
        <w:szCs w:val="22"/>
        <w:u w:val="none" w:color="000000"/>
        <w:bdr w:val="none" w:sz="0" w:space="0" w:color="auto"/>
        <w:shd w:val="clear" w:color="auto" w:fill="auto"/>
        <w:vertAlign w:val="baseline"/>
      </w:rPr>
    </w:lvl>
  </w:abstractNum>
  <w:num w:numId="1" w16cid:durableId="1008679729">
    <w:abstractNumId w:val="6"/>
  </w:num>
  <w:num w:numId="2" w16cid:durableId="1248081028">
    <w:abstractNumId w:val="0"/>
  </w:num>
  <w:num w:numId="3" w16cid:durableId="1329600266">
    <w:abstractNumId w:val="2"/>
  </w:num>
  <w:num w:numId="4" w16cid:durableId="1302731924">
    <w:abstractNumId w:val="8"/>
  </w:num>
  <w:num w:numId="5" w16cid:durableId="286859331">
    <w:abstractNumId w:val="16"/>
  </w:num>
  <w:num w:numId="6" w16cid:durableId="1520042994">
    <w:abstractNumId w:val="3"/>
  </w:num>
  <w:num w:numId="7" w16cid:durableId="1592540391">
    <w:abstractNumId w:val="17"/>
  </w:num>
  <w:num w:numId="8" w16cid:durableId="1601986712">
    <w:abstractNumId w:val="1"/>
  </w:num>
  <w:num w:numId="9" w16cid:durableId="225846936">
    <w:abstractNumId w:val="18"/>
  </w:num>
  <w:num w:numId="10" w16cid:durableId="866255123">
    <w:abstractNumId w:val="19"/>
  </w:num>
  <w:num w:numId="11" w16cid:durableId="1321881929">
    <w:abstractNumId w:val="4"/>
  </w:num>
  <w:num w:numId="12" w16cid:durableId="1719275911">
    <w:abstractNumId w:val="9"/>
  </w:num>
  <w:num w:numId="13" w16cid:durableId="1847283824">
    <w:abstractNumId w:val="12"/>
  </w:num>
  <w:num w:numId="14" w16cid:durableId="817111598">
    <w:abstractNumId w:val="15"/>
  </w:num>
  <w:num w:numId="15" w16cid:durableId="1878853664">
    <w:abstractNumId w:val="13"/>
  </w:num>
  <w:num w:numId="16" w16cid:durableId="963535559">
    <w:abstractNumId w:val="14"/>
  </w:num>
  <w:num w:numId="17" w16cid:durableId="434862620">
    <w:abstractNumId w:val="10"/>
  </w:num>
  <w:num w:numId="18" w16cid:durableId="1321927864">
    <w:abstractNumId w:val="7"/>
  </w:num>
  <w:num w:numId="19" w16cid:durableId="1256016428">
    <w:abstractNumId w:val="5"/>
  </w:num>
  <w:num w:numId="20" w16cid:durableId="47259830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20"/>
  <w:characterSpacingControl w:val="doNotCompress"/>
  <w:hdrShapeDefaults>
    <o:shapedefaults v:ext="edit" spidmax="2052"/>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09DA"/>
    <w:rsid w:val="002E4F1A"/>
    <w:rsid w:val="005609DA"/>
    <w:rsid w:val="00781950"/>
    <w:rsid w:val="008026B7"/>
    <w:rsid w:val="00AA3660"/>
    <w:rsid w:val="00CB638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085022DA"/>
  <w15:docId w15:val="{A65086FA-F73D-49F7-8173-72A25DECA8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3" w:line="249" w:lineRule="auto"/>
      <w:ind w:left="848" w:hanging="10"/>
    </w:pPr>
    <w:rPr>
      <w:rFonts w:ascii="Arial" w:eastAsia="Arial" w:hAnsi="Arial" w:cs="Arial"/>
      <w:color w:val="000000"/>
      <w:sz w:val="22"/>
    </w:rPr>
  </w:style>
  <w:style w:type="paragraph" w:styleId="Heading1">
    <w:name w:val="heading 1"/>
    <w:next w:val="Normal"/>
    <w:link w:val="Heading1Char"/>
    <w:uiPriority w:val="9"/>
    <w:qFormat/>
    <w:pPr>
      <w:keepNext/>
      <w:keepLines/>
      <w:spacing w:after="0" w:line="259" w:lineRule="auto"/>
      <w:outlineLvl w:val="0"/>
    </w:pPr>
    <w:rPr>
      <w:rFonts w:ascii="Calibri" w:eastAsia="Calibri" w:hAnsi="Calibri" w:cs="Calibri"/>
      <w:color w:val="0F4660"/>
      <w:sz w:val="2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Calibri" w:eastAsia="Calibri" w:hAnsi="Calibri" w:cs="Calibri"/>
      <w:color w:val="0F4660"/>
      <w:sz w:val="28"/>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Footer">
    <w:name w:val="footer"/>
    <w:basedOn w:val="Normal"/>
    <w:link w:val="FooterChar"/>
    <w:uiPriority w:val="99"/>
    <w:unhideWhenUsed/>
    <w:rsid w:val="00AA3660"/>
    <w:pPr>
      <w:tabs>
        <w:tab w:val="center" w:pos="4680"/>
        <w:tab w:val="right" w:pos="9360"/>
      </w:tabs>
      <w:spacing w:after="0" w:line="240" w:lineRule="auto"/>
      <w:ind w:left="0" w:firstLine="0"/>
    </w:pPr>
    <w:rPr>
      <w:rFonts w:asciiTheme="minorHAnsi" w:eastAsiaTheme="minorEastAsia" w:hAnsiTheme="minorHAnsi" w:cs="Times New Roman"/>
      <w:color w:val="auto"/>
      <w:kern w:val="0"/>
      <w:szCs w:val="22"/>
      <w:lang w:val="en-US" w:eastAsia="en-US"/>
      <w14:ligatures w14:val="none"/>
    </w:rPr>
  </w:style>
  <w:style w:type="character" w:customStyle="1" w:styleId="FooterChar">
    <w:name w:val="Footer Char"/>
    <w:basedOn w:val="DefaultParagraphFont"/>
    <w:link w:val="Footer"/>
    <w:uiPriority w:val="99"/>
    <w:rsid w:val="00AA3660"/>
    <w:rPr>
      <w:rFonts w:cs="Times New Roman"/>
      <w:kern w:val="0"/>
      <w:sz w:val="22"/>
      <w:szCs w:val="22"/>
      <w:lang w:val="en-US" w:eastAsia="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footer" Target="footer5.xml"/><Relationship Id="rId26" Type="http://schemas.openxmlformats.org/officeDocument/2006/relationships/footer" Target="footer9.xml"/><Relationship Id="rId3" Type="http://schemas.openxmlformats.org/officeDocument/2006/relationships/styles" Target="styles.xml"/><Relationship Id="rId21" Type="http://schemas.openxmlformats.org/officeDocument/2006/relationships/header" Target="header7.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oter" Target="footer4.xml"/><Relationship Id="rId25" Type="http://schemas.openxmlformats.org/officeDocument/2006/relationships/header" Target="header9.xml"/><Relationship Id="rId2" Type="http://schemas.openxmlformats.org/officeDocument/2006/relationships/numbering" Target="numbering.xml"/><Relationship Id="rId16" Type="http://schemas.openxmlformats.org/officeDocument/2006/relationships/header" Target="header5.xml"/><Relationship Id="rId20"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footer" Target="footer8.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footer" Target="footer7.xml"/><Relationship Id="rId28"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header" Target="header6.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header" Target="header8.xml"/><Relationship Id="rId27" Type="http://schemas.openxmlformats.org/officeDocument/2006/relationships/fontTable" Target="fontTable.xml"/></Relationships>
</file>

<file path=word/_rels/footer7.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png"/></Relationships>
</file>

<file path=word/_rels/footer9.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5.xml.rels><?xml version="1.0" encoding="UTF-8" standalone="yes"?>
<Relationships xmlns="http://schemas.openxmlformats.org/package/2006/relationships"><Relationship Id="rId1" Type="http://schemas.openxmlformats.org/officeDocument/2006/relationships/image" Target="media/image3.png"/></Relationships>
</file>

<file path=word/_rels/header8.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B90F93-BEB5-4987-8BE4-D4C758D0DA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26</Pages>
  <Words>5179</Words>
  <Characters>29523</Characters>
  <Application>Microsoft Office Word</Application>
  <DocSecurity>4</DocSecurity>
  <Lines>246</Lines>
  <Paragraphs>69</Paragraphs>
  <ScaleCrop>false</ScaleCrop>
  <HeadingPairs>
    <vt:vector size="2" baseType="variant">
      <vt:variant>
        <vt:lpstr>Title</vt:lpstr>
      </vt:variant>
      <vt:variant>
        <vt:i4>1</vt:i4>
      </vt:variant>
    </vt:vector>
  </HeadingPairs>
  <TitlesOfParts>
    <vt:vector size="1" baseType="lpstr">
      <vt:lpstr>OVERVIEW</vt:lpstr>
    </vt:vector>
  </TitlesOfParts>
  <Company>South Bank Colleges</Company>
  <LinksUpToDate>false</LinksUpToDate>
  <CharactersWithSpaces>34633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OVERVIEW</dc:title>
  <dc:subject/>
  <dc:creator>aroyce</dc:creator>
  <cp:keywords/>
  <cp:lastModifiedBy>Haajir Hecht</cp:lastModifiedBy>
  <cp:revision>2</cp:revision>
  <dcterms:created xsi:type="dcterms:W3CDTF">2026-03-19T09:47:00Z</dcterms:created>
  <dcterms:modified xsi:type="dcterms:W3CDTF">2026-03-19T09:47:00Z</dcterms:modified>
</cp:coreProperties>
</file>