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C4D1AA" w14:textId="77777777" w:rsidR="009B6FEE" w:rsidRPr="00CB7C79" w:rsidRDefault="009B6FEE" w:rsidP="009B6FEE">
      <w:pPr>
        <w:rPr>
          <w:b/>
          <w:bCs/>
          <w:sz w:val="36"/>
          <w:szCs w:val="36"/>
          <w:u w:val="single"/>
        </w:rPr>
      </w:pPr>
      <w:r w:rsidRPr="00CB7C79">
        <w:rPr>
          <w:b/>
          <w:bCs/>
          <w:sz w:val="36"/>
          <w:szCs w:val="36"/>
          <w:u w:val="single"/>
        </w:rPr>
        <w:t>South Bank Colleges Employer Engagement Strategy</w:t>
      </w:r>
    </w:p>
    <w:p w14:paraId="55AC66BC" w14:textId="77777777" w:rsidR="009B6FEE" w:rsidRPr="009B6FEE" w:rsidRDefault="009B6FEE" w:rsidP="009B6FEE">
      <w:pPr>
        <w:rPr>
          <w:b/>
          <w:bCs/>
        </w:rPr>
      </w:pPr>
    </w:p>
    <w:p w14:paraId="51EE1D6D" w14:textId="77777777" w:rsidR="009B6FEE" w:rsidRPr="00257A47" w:rsidRDefault="009B6FEE" w:rsidP="009B6FEE">
      <w:pPr>
        <w:rPr>
          <w:b/>
          <w:bCs/>
          <w:u w:val="single"/>
        </w:rPr>
      </w:pPr>
      <w:r w:rsidRPr="009B6FEE">
        <w:rPr>
          <w:b/>
          <w:bCs/>
        </w:rPr>
        <w:t xml:space="preserve">1. </w:t>
      </w:r>
      <w:r w:rsidRPr="00257A47">
        <w:rPr>
          <w:b/>
          <w:bCs/>
          <w:u w:val="single"/>
        </w:rPr>
        <w:t>Introduction</w:t>
      </w:r>
    </w:p>
    <w:p w14:paraId="36EBC45A" w14:textId="0075CF85" w:rsidR="009B6FEE" w:rsidRDefault="009B6FEE" w:rsidP="009B6FEE">
      <w:r w:rsidRPr="009B6FEE">
        <w:t xml:space="preserve">South Bank Colleges are committed to developing strong, mutually beneficial relationships with employers across South London and beyond. The aim of this </w:t>
      </w:r>
      <w:r w:rsidRPr="009B6FEE">
        <w:rPr>
          <w:i/>
          <w:iCs/>
        </w:rPr>
        <w:t>Employer Engagement Strategy</w:t>
      </w:r>
      <w:r w:rsidRPr="009B6FEE">
        <w:t xml:space="preserve"> is to create a framework that supports the ongoing collaboration between the college and industry partners. This strategy ensures that the education and training we provide is</w:t>
      </w:r>
      <w:r w:rsidR="00774490">
        <w:t xml:space="preserve"> inclusive and to a high quality</w:t>
      </w:r>
      <w:r w:rsidR="00AF5AA1">
        <w:t xml:space="preserve">, </w:t>
      </w:r>
      <w:r w:rsidRPr="009B6FEE">
        <w:t>closely aligned with the needs of employers, helping students transition into meaningful employment and supporting the economic development of the region.</w:t>
      </w:r>
    </w:p>
    <w:p w14:paraId="4E3B8B72" w14:textId="453B49F2" w:rsidR="00DF7691" w:rsidRPr="00DF7691" w:rsidRDefault="00DF7691" w:rsidP="009B6FEE">
      <w:r w:rsidRPr="00DF7691">
        <w:t xml:space="preserve">The Employer Engagement and Careers Manager and the employer engagement team play a key role in the delivery of this strategy. As different teams within the college have responsibility for working with employers, the Employer Engagement and Careers Manager has a coordinating and brokering role and supports teams across the college in their employer engagement work. </w:t>
      </w:r>
      <w:r w:rsidRPr="00DF7691">
        <w:rPr>
          <w:rFonts w:ascii="Arial" w:hAnsi="Arial" w:cs="Arial"/>
        </w:rPr>
        <w:t> </w:t>
      </w:r>
      <w:r w:rsidRPr="00DF7691">
        <w:t>The Principal of London South Bank Technical College has overall responsibility for Employer Engagement within South Bank Colleges. </w:t>
      </w:r>
    </w:p>
    <w:p w14:paraId="0DD87DCD" w14:textId="77777777" w:rsidR="009B6FEE" w:rsidRPr="009B6FEE" w:rsidRDefault="009B6FEE" w:rsidP="009B6FEE">
      <w:pPr>
        <w:rPr>
          <w:b/>
          <w:bCs/>
        </w:rPr>
      </w:pPr>
    </w:p>
    <w:p w14:paraId="455ED16D" w14:textId="77777777" w:rsidR="009B6FEE" w:rsidRPr="00257A47" w:rsidRDefault="009B6FEE" w:rsidP="009B6FEE">
      <w:pPr>
        <w:rPr>
          <w:b/>
          <w:bCs/>
          <w:u w:val="single"/>
        </w:rPr>
      </w:pPr>
      <w:r w:rsidRPr="009B6FEE">
        <w:rPr>
          <w:b/>
          <w:bCs/>
        </w:rPr>
        <w:t xml:space="preserve">2. </w:t>
      </w:r>
      <w:r w:rsidRPr="00257A47">
        <w:rPr>
          <w:b/>
          <w:bCs/>
          <w:u w:val="single"/>
        </w:rPr>
        <w:t>Purpose of the Strategy</w:t>
      </w:r>
    </w:p>
    <w:p w14:paraId="61952607" w14:textId="77777777" w:rsidR="009B6FEE" w:rsidRPr="009B6FEE" w:rsidRDefault="009B6FEE" w:rsidP="009B6FEE">
      <w:r w:rsidRPr="009B6FEE">
        <w:t xml:space="preserve">The primary purpose of the </w:t>
      </w:r>
      <w:r w:rsidRPr="009B6FEE">
        <w:rPr>
          <w:i/>
          <w:iCs/>
        </w:rPr>
        <w:t>Employer Engagement Strategy</w:t>
      </w:r>
      <w:r w:rsidRPr="009B6FEE">
        <w:t xml:space="preserve"> is to:</w:t>
      </w:r>
    </w:p>
    <w:p w14:paraId="31E0B5CF" w14:textId="77777777" w:rsidR="009B6FEE" w:rsidRPr="009B6FEE" w:rsidRDefault="009B6FEE" w:rsidP="009B6FEE">
      <w:pPr>
        <w:numPr>
          <w:ilvl w:val="0"/>
          <w:numId w:val="1"/>
        </w:numPr>
      </w:pPr>
      <w:r w:rsidRPr="009B6FEE">
        <w:t>Align South Bank Colleges' curriculum and programmes with the skills and workforce demands of employers.</w:t>
      </w:r>
    </w:p>
    <w:p w14:paraId="14AB82D2" w14:textId="77777777" w:rsidR="009B6FEE" w:rsidRPr="009B6FEE" w:rsidRDefault="009B6FEE" w:rsidP="009B6FEE">
      <w:pPr>
        <w:numPr>
          <w:ilvl w:val="0"/>
          <w:numId w:val="1"/>
        </w:numPr>
      </w:pPr>
      <w:r w:rsidRPr="009B6FEE">
        <w:t>Enhance employment opportunities for students and graduates by creating pathways into the local and national labour markets.</w:t>
      </w:r>
    </w:p>
    <w:p w14:paraId="12C663BF" w14:textId="77777777" w:rsidR="009B6FEE" w:rsidRPr="009B6FEE" w:rsidRDefault="009B6FEE" w:rsidP="009B6FEE">
      <w:pPr>
        <w:numPr>
          <w:ilvl w:val="0"/>
          <w:numId w:val="1"/>
        </w:numPr>
      </w:pPr>
      <w:r w:rsidRPr="009B6FEE">
        <w:t>Support employers in developing a skilled and competent workforce through training, apprenticeships, and continuous professional development (CPD).</w:t>
      </w:r>
    </w:p>
    <w:p w14:paraId="5FED455D" w14:textId="77777777" w:rsidR="009B6FEE" w:rsidRPr="009B6FEE" w:rsidRDefault="009B6FEE" w:rsidP="009B6FEE">
      <w:pPr>
        <w:numPr>
          <w:ilvl w:val="0"/>
          <w:numId w:val="1"/>
        </w:numPr>
      </w:pPr>
      <w:r w:rsidRPr="009B6FEE">
        <w:t>Foster long-term partnerships with employers that contribute to the growth and innovation of local industries.</w:t>
      </w:r>
    </w:p>
    <w:p w14:paraId="2C8AFCB8" w14:textId="77777777" w:rsidR="009B6FEE" w:rsidRPr="009B6FEE" w:rsidRDefault="009B6FEE" w:rsidP="009B6FEE">
      <w:pPr>
        <w:rPr>
          <w:b/>
          <w:bCs/>
        </w:rPr>
      </w:pPr>
    </w:p>
    <w:p w14:paraId="0EC888C1" w14:textId="0F23874E" w:rsidR="009B6FEE" w:rsidRPr="00776C0A" w:rsidRDefault="009B6FEE" w:rsidP="009B6FEE">
      <w:pPr>
        <w:rPr>
          <w:b/>
          <w:bCs/>
          <w:u w:val="single"/>
        </w:rPr>
      </w:pPr>
      <w:r w:rsidRPr="009B6FEE">
        <w:rPr>
          <w:b/>
          <w:bCs/>
        </w:rPr>
        <w:t>3</w:t>
      </w:r>
      <w:r w:rsidRPr="00257A47">
        <w:rPr>
          <w:b/>
          <w:bCs/>
          <w:u w:val="single"/>
        </w:rPr>
        <w:t>. Key Objectives</w:t>
      </w:r>
    </w:p>
    <w:p w14:paraId="3E330CFC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3.1 Curriculum Development and Co-Design</w:t>
      </w:r>
    </w:p>
    <w:p w14:paraId="4785F437" w14:textId="77777777" w:rsidR="009B6FEE" w:rsidRPr="009B6FEE" w:rsidRDefault="009B6FEE" w:rsidP="009B6FEE">
      <w:r w:rsidRPr="009B6FEE">
        <w:lastRenderedPageBreak/>
        <w:t>We will work closely with employers to ensure that our curriculum is industry-relevant and future-proof. By involving employers in the design of courses and apprenticeship programmes, we aim to:</w:t>
      </w:r>
    </w:p>
    <w:p w14:paraId="78F6C58F" w14:textId="77777777" w:rsidR="009B6FEE" w:rsidRPr="009B6FEE" w:rsidRDefault="009B6FEE" w:rsidP="009B6FEE">
      <w:pPr>
        <w:numPr>
          <w:ilvl w:val="0"/>
          <w:numId w:val="2"/>
        </w:numPr>
      </w:pPr>
      <w:r w:rsidRPr="009B6FEE">
        <w:t>Ensure that students gain the practical skills, technical knowledge, and soft skills required by industry.</w:t>
      </w:r>
    </w:p>
    <w:p w14:paraId="2E05E826" w14:textId="77777777" w:rsidR="009B6FEE" w:rsidRPr="009B6FEE" w:rsidRDefault="009B6FEE" w:rsidP="009B6FEE">
      <w:pPr>
        <w:numPr>
          <w:ilvl w:val="0"/>
          <w:numId w:val="2"/>
        </w:numPr>
      </w:pPr>
      <w:r w:rsidRPr="009B6FEE">
        <w:t>Develop programmes that meet the evolving needs of key sectors, including STEAM (Science, Technology, Engineering, Arts, and Mathematics).</w:t>
      </w:r>
    </w:p>
    <w:p w14:paraId="33A7D48B" w14:textId="77777777" w:rsidR="009B6FEE" w:rsidRPr="009B6FEE" w:rsidRDefault="009B6FEE" w:rsidP="009B6FEE">
      <w:pPr>
        <w:numPr>
          <w:ilvl w:val="0"/>
          <w:numId w:val="2"/>
        </w:numPr>
      </w:pPr>
      <w:r w:rsidRPr="009B6FEE">
        <w:t>Regularly review and update qualifications to reflect changes in technology, practices, and industry standards.</w:t>
      </w:r>
    </w:p>
    <w:p w14:paraId="4891B110" w14:textId="77777777" w:rsidR="009B6FEE" w:rsidRPr="009B6FEE" w:rsidRDefault="009B6FEE" w:rsidP="009B6FEE">
      <w:pPr>
        <w:rPr>
          <w:b/>
          <w:bCs/>
        </w:rPr>
      </w:pPr>
    </w:p>
    <w:p w14:paraId="1842811E" w14:textId="77777777" w:rsidR="009B6FEE" w:rsidRPr="009C11B9" w:rsidRDefault="009B6FEE" w:rsidP="009B6FEE">
      <w:pPr>
        <w:rPr>
          <w:b/>
          <w:bCs/>
        </w:rPr>
      </w:pPr>
      <w:r w:rsidRPr="009C11B9">
        <w:rPr>
          <w:b/>
          <w:bCs/>
        </w:rPr>
        <w:t>3.2 Apprenticeships and Work-Based Learning</w:t>
      </w:r>
    </w:p>
    <w:p w14:paraId="4A600841" w14:textId="77777777" w:rsidR="009B6FEE" w:rsidRPr="009B6FEE" w:rsidRDefault="009B6FEE" w:rsidP="009B6FEE">
      <w:r w:rsidRPr="009B6FEE">
        <w:t>South Bank Colleges are committed to expanding apprenticeship and work-based learning opportunities by:</w:t>
      </w:r>
    </w:p>
    <w:p w14:paraId="612993D5" w14:textId="77777777" w:rsidR="009B6FEE" w:rsidRPr="009B6FEE" w:rsidRDefault="009B6FEE" w:rsidP="009B6FEE">
      <w:pPr>
        <w:numPr>
          <w:ilvl w:val="0"/>
          <w:numId w:val="3"/>
        </w:numPr>
      </w:pPr>
      <w:r w:rsidRPr="009B6FEE">
        <w:t>Partnering with local and national employers to offer high-quality apprenticeship programmes that meet the needs of the workforce.</w:t>
      </w:r>
    </w:p>
    <w:p w14:paraId="131933A4" w14:textId="77777777" w:rsidR="009B6FEE" w:rsidRPr="009B6FEE" w:rsidRDefault="009B6FEE" w:rsidP="009B6FEE">
      <w:pPr>
        <w:numPr>
          <w:ilvl w:val="0"/>
          <w:numId w:val="3"/>
        </w:numPr>
      </w:pPr>
      <w:r w:rsidRPr="009B6FEE">
        <w:t>Supporting employers in navigating the apprenticeship levy and ensuring that apprenticeships provide real value to their organisations.</w:t>
      </w:r>
    </w:p>
    <w:p w14:paraId="48DEC536" w14:textId="77777777" w:rsidR="009B6FEE" w:rsidRPr="009B6FEE" w:rsidRDefault="009B6FEE" w:rsidP="009B6FEE">
      <w:pPr>
        <w:numPr>
          <w:ilvl w:val="0"/>
          <w:numId w:val="3"/>
        </w:numPr>
      </w:pPr>
      <w:r w:rsidRPr="009B6FEE">
        <w:t>Developing work placements and internships that give students hands-on experience in real-world work environments, preparing them for full-time employment.</w:t>
      </w:r>
    </w:p>
    <w:p w14:paraId="25409005" w14:textId="77777777" w:rsidR="009B6FEE" w:rsidRPr="009B6FEE" w:rsidRDefault="009B6FEE" w:rsidP="009B6FEE">
      <w:pPr>
        <w:rPr>
          <w:b/>
          <w:bCs/>
        </w:rPr>
      </w:pPr>
    </w:p>
    <w:p w14:paraId="38E1DCC5" w14:textId="5D25A8CF" w:rsidR="009B6FEE" w:rsidRPr="009C11B9" w:rsidRDefault="009B6FEE" w:rsidP="009B6FEE">
      <w:pPr>
        <w:rPr>
          <w:b/>
          <w:bCs/>
        </w:rPr>
      </w:pPr>
      <w:r w:rsidRPr="009C11B9">
        <w:rPr>
          <w:b/>
          <w:bCs/>
        </w:rPr>
        <w:t xml:space="preserve">3.3 Employer Advisory </w:t>
      </w:r>
      <w:r w:rsidR="00257A47" w:rsidRPr="009C11B9">
        <w:rPr>
          <w:b/>
          <w:bCs/>
        </w:rPr>
        <w:t xml:space="preserve">Forums </w:t>
      </w:r>
    </w:p>
    <w:p w14:paraId="4BDF39F2" w14:textId="030CB1CC" w:rsidR="009B6FEE" w:rsidRPr="009B6FEE" w:rsidRDefault="009B6FEE" w:rsidP="009B6FEE">
      <w:r w:rsidRPr="009B6FEE">
        <w:t>To ensure that employer engagement is consistent and impactful, we will</w:t>
      </w:r>
      <w:r w:rsidR="00B10D14">
        <w:t xml:space="preserve"> support </w:t>
      </w:r>
      <w:r w:rsidR="00956244">
        <w:t>curriculum teams to</w:t>
      </w:r>
      <w:r w:rsidRPr="009B6FEE">
        <w:t xml:space="preserve"> establish </w:t>
      </w:r>
      <w:r w:rsidRPr="009B6FEE">
        <w:rPr>
          <w:b/>
          <w:bCs/>
        </w:rPr>
        <w:t xml:space="preserve">Employer Advisory </w:t>
      </w:r>
      <w:r w:rsidR="00717E17">
        <w:rPr>
          <w:b/>
          <w:bCs/>
        </w:rPr>
        <w:t>Forums</w:t>
      </w:r>
      <w:r w:rsidR="00956244">
        <w:rPr>
          <w:b/>
          <w:bCs/>
        </w:rPr>
        <w:t xml:space="preserve"> </w:t>
      </w:r>
      <w:r w:rsidRPr="009B6FEE">
        <w:t xml:space="preserve">across </w:t>
      </w:r>
      <w:r w:rsidR="00717E17">
        <w:t xml:space="preserve">all </w:t>
      </w:r>
      <w:r w:rsidRPr="009B6FEE">
        <w:t xml:space="preserve">subject areas. These </w:t>
      </w:r>
      <w:r w:rsidR="00174821">
        <w:t xml:space="preserve">Forums </w:t>
      </w:r>
      <w:r w:rsidRPr="009B6FEE">
        <w:t>will:</w:t>
      </w:r>
    </w:p>
    <w:p w14:paraId="4DBEE496" w14:textId="77777777" w:rsidR="009B6FEE" w:rsidRPr="009B6FEE" w:rsidRDefault="009B6FEE" w:rsidP="009B6FEE">
      <w:pPr>
        <w:numPr>
          <w:ilvl w:val="0"/>
          <w:numId w:val="4"/>
        </w:numPr>
      </w:pPr>
      <w:r w:rsidRPr="009B6FEE">
        <w:t>Provide insight into current and future workforce trends.</w:t>
      </w:r>
    </w:p>
    <w:p w14:paraId="2F542902" w14:textId="77777777" w:rsidR="009B6FEE" w:rsidRPr="009B6FEE" w:rsidRDefault="009B6FEE" w:rsidP="009B6FEE">
      <w:pPr>
        <w:numPr>
          <w:ilvl w:val="0"/>
          <w:numId w:val="4"/>
        </w:numPr>
      </w:pPr>
      <w:r w:rsidRPr="009B6FEE">
        <w:t>Advise on curriculum development and the skills that are in demand.</w:t>
      </w:r>
    </w:p>
    <w:p w14:paraId="4AB5F563" w14:textId="77777777" w:rsidR="009B6FEE" w:rsidRPr="009B6FEE" w:rsidRDefault="009B6FEE" w:rsidP="009B6FEE">
      <w:pPr>
        <w:numPr>
          <w:ilvl w:val="0"/>
          <w:numId w:val="4"/>
        </w:numPr>
      </w:pPr>
      <w:r w:rsidRPr="009B6FEE">
        <w:t>Act as a bridge between the college and industry, fostering collaboration and knowledge exchange.</w:t>
      </w:r>
    </w:p>
    <w:p w14:paraId="4193B1A1" w14:textId="77777777" w:rsidR="009B6FEE" w:rsidRPr="009B6FEE" w:rsidRDefault="009B6FEE" w:rsidP="009B6FEE">
      <w:pPr>
        <w:rPr>
          <w:b/>
          <w:bCs/>
        </w:rPr>
      </w:pPr>
    </w:p>
    <w:p w14:paraId="5A123F15" w14:textId="77777777" w:rsidR="009B6FEE" w:rsidRPr="00492963" w:rsidRDefault="009B6FEE" w:rsidP="009B6FEE">
      <w:pPr>
        <w:rPr>
          <w:b/>
          <w:bCs/>
        </w:rPr>
      </w:pPr>
      <w:r w:rsidRPr="00492963">
        <w:rPr>
          <w:b/>
          <w:bCs/>
        </w:rPr>
        <w:t>3.4 Supporting Employer Skills Development</w:t>
      </w:r>
    </w:p>
    <w:p w14:paraId="090B016B" w14:textId="77777777" w:rsidR="009B6FEE" w:rsidRPr="009B6FEE" w:rsidRDefault="009B6FEE" w:rsidP="009B6FEE">
      <w:r w:rsidRPr="009B6FEE">
        <w:t>We aim to support employers with their own workforce development by:</w:t>
      </w:r>
    </w:p>
    <w:p w14:paraId="064211DC" w14:textId="77777777" w:rsidR="009B6FEE" w:rsidRPr="009B6FEE" w:rsidRDefault="009B6FEE" w:rsidP="009B6FEE">
      <w:pPr>
        <w:numPr>
          <w:ilvl w:val="0"/>
          <w:numId w:val="5"/>
        </w:numPr>
      </w:pPr>
      <w:r w:rsidRPr="009B6FEE">
        <w:lastRenderedPageBreak/>
        <w:t>Offering tailored CPD and training programmes that upskill current employees.</w:t>
      </w:r>
    </w:p>
    <w:p w14:paraId="2FB3C9F0" w14:textId="77777777" w:rsidR="009B6FEE" w:rsidRPr="009B6FEE" w:rsidRDefault="009B6FEE" w:rsidP="009B6FEE">
      <w:pPr>
        <w:numPr>
          <w:ilvl w:val="0"/>
          <w:numId w:val="5"/>
        </w:numPr>
      </w:pPr>
      <w:r w:rsidRPr="009B6FEE">
        <w:t>Providing employers with access to the latest research and trends in technical and vocational education, helping them stay competitive.</w:t>
      </w:r>
    </w:p>
    <w:p w14:paraId="1F56CBB0" w14:textId="77777777" w:rsidR="009B6FEE" w:rsidRPr="009B6FEE" w:rsidRDefault="009B6FEE" w:rsidP="009B6FEE">
      <w:pPr>
        <w:numPr>
          <w:ilvl w:val="0"/>
          <w:numId w:val="5"/>
        </w:numPr>
      </w:pPr>
      <w:r w:rsidRPr="009B6FEE">
        <w:t>Supporting SMEs, large corporations, and public sector organisations by addressing specific training needs through bespoke courses and consultancy.</w:t>
      </w:r>
    </w:p>
    <w:p w14:paraId="5FD0EE0F" w14:textId="77777777" w:rsidR="009B6FEE" w:rsidRPr="009B6FEE" w:rsidRDefault="009B6FEE" w:rsidP="009B6FEE">
      <w:pPr>
        <w:rPr>
          <w:b/>
          <w:bCs/>
        </w:rPr>
      </w:pPr>
    </w:p>
    <w:p w14:paraId="6D49AE75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3.5 Graduate and Student Employment Opportunities</w:t>
      </w:r>
    </w:p>
    <w:p w14:paraId="3EB6A5C1" w14:textId="77777777" w:rsidR="009B6FEE" w:rsidRPr="009B6FEE" w:rsidRDefault="009B6FEE" w:rsidP="009B6FEE">
      <w:r w:rsidRPr="009B6FEE">
        <w:t>South Bank Colleges are focused on increasing the employability of our students and graduates by:</w:t>
      </w:r>
    </w:p>
    <w:p w14:paraId="0001C2A5" w14:textId="77777777" w:rsidR="009B6FEE" w:rsidRPr="009B6FEE" w:rsidRDefault="009B6FEE" w:rsidP="009B6FEE">
      <w:pPr>
        <w:numPr>
          <w:ilvl w:val="0"/>
          <w:numId w:val="6"/>
        </w:numPr>
      </w:pPr>
      <w:r w:rsidRPr="009B6FEE">
        <w:t>Actively working with employers to offer graduate recruitment opportunities and student internships.</w:t>
      </w:r>
    </w:p>
    <w:p w14:paraId="5E94EC23" w14:textId="77777777" w:rsidR="009B6FEE" w:rsidRPr="009B6FEE" w:rsidRDefault="009B6FEE" w:rsidP="009B6FEE">
      <w:pPr>
        <w:numPr>
          <w:ilvl w:val="0"/>
          <w:numId w:val="6"/>
        </w:numPr>
      </w:pPr>
      <w:r w:rsidRPr="009B6FEE">
        <w:t>Hosting employer networking events, career fairs, and employer-led workshops, where students can meet and engage directly with potential employers.</w:t>
      </w:r>
    </w:p>
    <w:p w14:paraId="1233DD66" w14:textId="77777777" w:rsidR="009B6FEE" w:rsidRPr="009B6FEE" w:rsidRDefault="009B6FEE" w:rsidP="009B6FEE">
      <w:pPr>
        <w:numPr>
          <w:ilvl w:val="0"/>
          <w:numId w:val="6"/>
        </w:numPr>
      </w:pPr>
      <w:r w:rsidRPr="009B6FEE">
        <w:t>Developing partnerships that facilitate job matching services, allowing employers to access our pool of skilled students and graduates.</w:t>
      </w:r>
    </w:p>
    <w:p w14:paraId="6AC15BDB" w14:textId="77777777" w:rsidR="009B6FEE" w:rsidRPr="009B6FEE" w:rsidRDefault="009B6FEE" w:rsidP="009B6FEE">
      <w:pPr>
        <w:rPr>
          <w:b/>
          <w:bCs/>
        </w:rPr>
      </w:pPr>
    </w:p>
    <w:p w14:paraId="16EDDD8B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3.6 Industry Projects and Innovation Hubs</w:t>
      </w:r>
    </w:p>
    <w:p w14:paraId="3E58D013" w14:textId="77777777" w:rsidR="009B6FEE" w:rsidRPr="009B6FEE" w:rsidRDefault="009B6FEE" w:rsidP="009B6FEE">
      <w:r w:rsidRPr="009B6FEE">
        <w:t>We will foster innovation through collaboration by:</w:t>
      </w:r>
    </w:p>
    <w:p w14:paraId="703333AE" w14:textId="77777777" w:rsidR="009B6FEE" w:rsidRPr="009B6FEE" w:rsidRDefault="009B6FEE" w:rsidP="009B6FEE">
      <w:pPr>
        <w:numPr>
          <w:ilvl w:val="0"/>
          <w:numId w:val="7"/>
        </w:numPr>
      </w:pPr>
      <w:r w:rsidRPr="009B6FEE">
        <w:t>Partnering with employers on real-world industry projects that allow students to apply their learning to solve practical problems.</w:t>
      </w:r>
    </w:p>
    <w:p w14:paraId="77527EB0" w14:textId="77777777" w:rsidR="009B6FEE" w:rsidRPr="009B6FEE" w:rsidRDefault="009B6FEE" w:rsidP="009B6FEE">
      <w:pPr>
        <w:numPr>
          <w:ilvl w:val="0"/>
          <w:numId w:val="7"/>
        </w:numPr>
      </w:pPr>
      <w:r w:rsidRPr="009B6FEE">
        <w:t xml:space="preserve">Establishing </w:t>
      </w:r>
      <w:r w:rsidRPr="009B6FEE">
        <w:rPr>
          <w:b/>
          <w:bCs/>
        </w:rPr>
        <w:t>Innovation Hubs</w:t>
      </w:r>
      <w:r w:rsidRPr="009B6FEE">
        <w:t xml:space="preserve"> that encourage entrepreneurship, creative thinking, and the development of new technologies.</w:t>
      </w:r>
    </w:p>
    <w:p w14:paraId="32D3161B" w14:textId="77777777" w:rsidR="009B6FEE" w:rsidRPr="009B6FEE" w:rsidRDefault="009B6FEE" w:rsidP="009B6FEE">
      <w:pPr>
        <w:numPr>
          <w:ilvl w:val="0"/>
          <w:numId w:val="7"/>
        </w:numPr>
      </w:pPr>
      <w:r w:rsidRPr="009B6FEE">
        <w:t>Offering employers access to college facilities, expertise, and talent for research and development projects.</w:t>
      </w:r>
    </w:p>
    <w:p w14:paraId="6703E080" w14:textId="77777777" w:rsidR="009B6FEE" w:rsidRPr="009B6FEE" w:rsidRDefault="009B6FEE" w:rsidP="009B6FEE">
      <w:pPr>
        <w:rPr>
          <w:b/>
          <w:bCs/>
        </w:rPr>
      </w:pPr>
    </w:p>
    <w:p w14:paraId="1AC86E69" w14:textId="77777777" w:rsidR="009B6FEE" w:rsidRPr="005C4BEA" w:rsidRDefault="009B6FEE" w:rsidP="009B6FEE">
      <w:pPr>
        <w:rPr>
          <w:b/>
          <w:bCs/>
          <w:u w:val="single"/>
        </w:rPr>
      </w:pPr>
      <w:r w:rsidRPr="005C4BEA">
        <w:rPr>
          <w:b/>
          <w:bCs/>
          <w:u w:val="single"/>
        </w:rPr>
        <w:t>4. Employer Engagement Approach</w:t>
      </w:r>
    </w:p>
    <w:p w14:paraId="164078CE" w14:textId="77777777" w:rsidR="009B6FEE" w:rsidRPr="009B6FEE" w:rsidRDefault="009B6FEE" w:rsidP="009B6FEE">
      <w:r w:rsidRPr="009B6FEE">
        <w:t>South Bank Colleges will use a structured approach to employer engagement based on the following principles:</w:t>
      </w:r>
    </w:p>
    <w:p w14:paraId="42673554" w14:textId="77777777" w:rsidR="009B6FEE" w:rsidRPr="009B6FEE" w:rsidRDefault="009B6FEE" w:rsidP="009B6FEE">
      <w:pPr>
        <w:rPr>
          <w:b/>
          <w:bCs/>
        </w:rPr>
      </w:pPr>
    </w:p>
    <w:p w14:paraId="0C759DBA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4.1 Proactive Engagement</w:t>
      </w:r>
    </w:p>
    <w:p w14:paraId="1730A39E" w14:textId="77777777" w:rsidR="009B6FEE" w:rsidRPr="009B6FEE" w:rsidRDefault="009B6FEE" w:rsidP="009B6FEE">
      <w:r w:rsidRPr="009B6FEE">
        <w:t>We will take a proactive approach to engaging with employers by:</w:t>
      </w:r>
    </w:p>
    <w:p w14:paraId="40019CF8" w14:textId="77777777" w:rsidR="009B6FEE" w:rsidRPr="009B6FEE" w:rsidRDefault="009B6FEE" w:rsidP="009B6FEE">
      <w:pPr>
        <w:numPr>
          <w:ilvl w:val="0"/>
          <w:numId w:val="8"/>
        </w:numPr>
      </w:pPr>
      <w:r w:rsidRPr="009B6FEE">
        <w:lastRenderedPageBreak/>
        <w:t>Actively reaching out to employers across a range of industries to identify opportunities for collaboration.</w:t>
      </w:r>
    </w:p>
    <w:p w14:paraId="18EFB541" w14:textId="77777777" w:rsidR="009B6FEE" w:rsidRPr="009B6FEE" w:rsidRDefault="009B6FEE" w:rsidP="009B6FEE">
      <w:pPr>
        <w:numPr>
          <w:ilvl w:val="0"/>
          <w:numId w:val="8"/>
        </w:numPr>
      </w:pPr>
      <w:r w:rsidRPr="009B6FEE">
        <w:t>Engaging employers early in the development of new courses, ensuring that our programmes are aligned with their needs from the outset.</w:t>
      </w:r>
    </w:p>
    <w:p w14:paraId="3F094C50" w14:textId="77777777" w:rsidR="009B6FEE" w:rsidRPr="009B6FEE" w:rsidRDefault="009B6FEE" w:rsidP="009B6FEE">
      <w:pPr>
        <w:numPr>
          <w:ilvl w:val="0"/>
          <w:numId w:val="8"/>
        </w:numPr>
      </w:pPr>
      <w:r w:rsidRPr="009B6FEE">
        <w:t>Maintaining regular contact with employers to keep them informed of developments and opportunities for involvement.</w:t>
      </w:r>
    </w:p>
    <w:p w14:paraId="62C180C3" w14:textId="77777777" w:rsidR="009B6FEE" w:rsidRPr="009B6FEE" w:rsidRDefault="009B6FEE" w:rsidP="009B6FEE">
      <w:pPr>
        <w:rPr>
          <w:b/>
          <w:bCs/>
        </w:rPr>
      </w:pPr>
    </w:p>
    <w:p w14:paraId="3475A1AA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4.2 Partnership Building</w:t>
      </w:r>
    </w:p>
    <w:p w14:paraId="1FC7D505" w14:textId="77777777" w:rsidR="009B6FEE" w:rsidRPr="009B6FEE" w:rsidRDefault="009B6FEE" w:rsidP="009B6FEE">
      <w:r w:rsidRPr="009B6FEE">
        <w:t>We will focus on building long-term partnerships with employers that are based on mutual benefit. This includes:</w:t>
      </w:r>
    </w:p>
    <w:p w14:paraId="5043E79F" w14:textId="77777777" w:rsidR="009B6FEE" w:rsidRPr="009B6FEE" w:rsidRDefault="009B6FEE" w:rsidP="009B6FEE">
      <w:pPr>
        <w:numPr>
          <w:ilvl w:val="0"/>
          <w:numId w:val="9"/>
        </w:numPr>
      </w:pPr>
      <w:r w:rsidRPr="009B6FEE">
        <w:t>Listening to employers’ needs and providing solutions that add value to their businesses.</w:t>
      </w:r>
    </w:p>
    <w:p w14:paraId="5819B18D" w14:textId="77777777" w:rsidR="009B6FEE" w:rsidRPr="009B6FEE" w:rsidRDefault="009B6FEE" w:rsidP="009B6FEE">
      <w:pPr>
        <w:numPr>
          <w:ilvl w:val="0"/>
          <w:numId w:val="9"/>
        </w:numPr>
      </w:pPr>
      <w:r w:rsidRPr="009B6FEE">
        <w:t>Co-developing training and educational programmes that are tailored to their requirements.</w:t>
      </w:r>
    </w:p>
    <w:p w14:paraId="6CBD528D" w14:textId="77777777" w:rsidR="009B6FEE" w:rsidRPr="009B6FEE" w:rsidRDefault="009B6FEE" w:rsidP="009B6FEE">
      <w:pPr>
        <w:numPr>
          <w:ilvl w:val="0"/>
          <w:numId w:val="9"/>
        </w:numPr>
      </w:pPr>
      <w:r w:rsidRPr="009B6FEE">
        <w:t>Offering employers access to college resources and talent for internships, research, and collaboration.</w:t>
      </w:r>
    </w:p>
    <w:p w14:paraId="3614CD61" w14:textId="77777777" w:rsidR="009B6FEE" w:rsidRPr="009B6FEE" w:rsidRDefault="009B6FEE" w:rsidP="009B6FEE">
      <w:pPr>
        <w:rPr>
          <w:b/>
          <w:bCs/>
        </w:rPr>
      </w:pPr>
    </w:p>
    <w:p w14:paraId="5717DA47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4.3 Regional and Sectoral Focus</w:t>
      </w:r>
    </w:p>
    <w:p w14:paraId="491DC00B" w14:textId="09352587" w:rsidR="009B6FEE" w:rsidRPr="009B6FEE" w:rsidRDefault="009B6FEE" w:rsidP="009B6FEE">
      <w:r w:rsidRPr="009B6FEE">
        <w:t>South Bank Colleges will prioritise engagement with employers in sectors that are important to the South London economy</w:t>
      </w:r>
      <w:r w:rsidR="00610CD7">
        <w:t xml:space="preserve"> and the </w:t>
      </w:r>
      <w:r w:rsidR="0080100E">
        <w:t>Local Skills Improvement Planning (LSIP)</w:t>
      </w:r>
      <w:r w:rsidRPr="009B6FEE">
        <w:t xml:space="preserve"> including:</w:t>
      </w:r>
    </w:p>
    <w:p w14:paraId="155D2F34" w14:textId="77777777" w:rsidR="009B6FEE" w:rsidRPr="009B6FEE" w:rsidRDefault="009B6FEE" w:rsidP="009B6FEE">
      <w:pPr>
        <w:numPr>
          <w:ilvl w:val="0"/>
          <w:numId w:val="10"/>
        </w:numPr>
      </w:pPr>
      <w:r w:rsidRPr="009B6FEE">
        <w:t>Healthcare, social care, and public services.</w:t>
      </w:r>
    </w:p>
    <w:p w14:paraId="32E8A320" w14:textId="77777777" w:rsidR="009B6FEE" w:rsidRPr="009B6FEE" w:rsidRDefault="009B6FEE" w:rsidP="009B6FEE">
      <w:pPr>
        <w:numPr>
          <w:ilvl w:val="0"/>
          <w:numId w:val="10"/>
        </w:numPr>
      </w:pPr>
      <w:r w:rsidRPr="009B6FEE">
        <w:t>Creative industries, media, and digital technologies.</w:t>
      </w:r>
    </w:p>
    <w:p w14:paraId="21C6D62C" w14:textId="77777777" w:rsidR="009B6FEE" w:rsidRPr="009B6FEE" w:rsidRDefault="009B6FEE" w:rsidP="009B6FEE">
      <w:pPr>
        <w:numPr>
          <w:ilvl w:val="0"/>
          <w:numId w:val="10"/>
        </w:numPr>
      </w:pPr>
      <w:r w:rsidRPr="009B6FEE">
        <w:t>Engineering, construction, and the built environment.</w:t>
      </w:r>
    </w:p>
    <w:p w14:paraId="64131DC4" w14:textId="77777777" w:rsidR="009B6FEE" w:rsidRPr="009B6FEE" w:rsidRDefault="009B6FEE" w:rsidP="009B6FEE">
      <w:pPr>
        <w:numPr>
          <w:ilvl w:val="0"/>
          <w:numId w:val="10"/>
        </w:numPr>
      </w:pPr>
      <w:r w:rsidRPr="009B6FEE">
        <w:t>Science, technology, and green industries.</w:t>
      </w:r>
    </w:p>
    <w:p w14:paraId="4C69C27E" w14:textId="77777777" w:rsidR="009B6FEE" w:rsidRPr="009B6FEE" w:rsidRDefault="009B6FEE" w:rsidP="009B6FEE">
      <w:pPr>
        <w:rPr>
          <w:b/>
          <w:bCs/>
        </w:rPr>
      </w:pPr>
    </w:p>
    <w:p w14:paraId="105730E5" w14:textId="77777777" w:rsidR="009B6FEE" w:rsidRPr="005C4BEA" w:rsidRDefault="009B6FEE" w:rsidP="009B6FEE">
      <w:pPr>
        <w:rPr>
          <w:b/>
          <w:bCs/>
          <w:u w:val="single"/>
        </w:rPr>
      </w:pPr>
      <w:r w:rsidRPr="005C4BEA">
        <w:rPr>
          <w:b/>
          <w:bCs/>
          <w:u w:val="single"/>
        </w:rPr>
        <w:t>5. Measuring Success</w:t>
      </w:r>
    </w:p>
    <w:p w14:paraId="7BFB81DA" w14:textId="77777777" w:rsidR="009B6FEE" w:rsidRPr="009B6FEE" w:rsidRDefault="009B6FEE" w:rsidP="009B6FEE">
      <w:r w:rsidRPr="009B6FEE">
        <w:t>To ensure that this strategy delivers measurable results, South Bank Colleges will track progress through:</w:t>
      </w:r>
    </w:p>
    <w:p w14:paraId="7AB17F07" w14:textId="77777777" w:rsidR="009B6FEE" w:rsidRPr="009B6FEE" w:rsidRDefault="009B6FEE" w:rsidP="009B6FEE">
      <w:pPr>
        <w:numPr>
          <w:ilvl w:val="0"/>
          <w:numId w:val="11"/>
        </w:numPr>
      </w:pPr>
      <w:r w:rsidRPr="009B6FEE">
        <w:rPr>
          <w:b/>
          <w:bCs/>
        </w:rPr>
        <w:t>Employer satisfaction surveys</w:t>
      </w:r>
      <w:r w:rsidRPr="009B6FEE">
        <w:t xml:space="preserve"> to gather feedback on the value of partnerships and the impact of college graduates on the workforce.</w:t>
      </w:r>
    </w:p>
    <w:p w14:paraId="0663330C" w14:textId="77777777" w:rsidR="009B6FEE" w:rsidRPr="009B6FEE" w:rsidRDefault="009B6FEE" w:rsidP="009B6FEE">
      <w:pPr>
        <w:numPr>
          <w:ilvl w:val="0"/>
          <w:numId w:val="11"/>
        </w:numPr>
      </w:pPr>
      <w:r w:rsidRPr="009B6FEE">
        <w:rPr>
          <w:b/>
          <w:bCs/>
        </w:rPr>
        <w:t>Destination data</w:t>
      </w:r>
      <w:r w:rsidRPr="009B6FEE">
        <w:t xml:space="preserve"> on student and graduate employment rates, including the percentage of students securing relevant work placements, internships, and apprenticeships.</w:t>
      </w:r>
    </w:p>
    <w:p w14:paraId="26A9FE72" w14:textId="77777777" w:rsidR="009B6FEE" w:rsidRPr="009B6FEE" w:rsidRDefault="009B6FEE" w:rsidP="009B6FEE">
      <w:pPr>
        <w:numPr>
          <w:ilvl w:val="0"/>
          <w:numId w:val="11"/>
        </w:numPr>
      </w:pPr>
      <w:r w:rsidRPr="009B6FEE">
        <w:rPr>
          <w:b/>
          <w:bCs/>
        </w:rPr>
        <w:lastRenderedPageBreak/>
        <w:t>Curriculum impact reports</w:t>
      </w:r>
      <w:r w:rsidRPr="009B6FEE">
        <w:t xml:space="preserve"> measuring the extent to which employers are involved in course development and whether graduates possess the skills demanded by employers.</w:t>
      </w:r>
    </w:p>
    <w:p w14:paraId="62931FE6" w14:textId="77777777" w:rsidR="009B6FEE" w:rsidRPr="009B6FEE" w:rsidRDefault="009B6FEE" w:rsidP="009B6FEE">
      <w:pPr>
        <w:numPr>
          <w:ilvl w:val="0"/>
          <w:numId w:val="11"/>
        </w:numPr>
      </w:pPr>
      <w:r w:rsidRPr="009B6FEE">
        <w:rPr>
          <w:b/>
          <w:bCs/>
        </w:rPr>
        <w:t>Employer engagement tracking</w:t>
      </w:r>
      <w:r w:rsidRPr="009B6FEE">
        <w:t>, ensuring that the number and quality of employer partnerships continue to grow year on year.</w:t>
      </w:r>
    </w:p>
    <w:p w14:paraId="413B9525" w14:textId="77777777" w:rsidR="009B6FEE" w:rsidRPr="009B6FEE" w:rsidRDefault="009B6FEE" w:rsidP="009B6FEE">
      <w:pPr>
        <w:rPr>
          <w:b/>
          <w:bCs/>
        </w:rPr>
      </w:pPr>
    </w:p>
    <w:p w14:paraId="25D57712" w14:textId="77777777" w:rsidR="009B6FEE" w:rsidRPr="005C4BEA" w:rsidRDefault="009B6FEE" w:rsidP="009B6FEE">
      <w:pPr>
        <w:rPr>
          <w:b/>
          <w:bCs/>
          <w:u w:val="single"/>
        </w:rPr>
      </w:pPr>
      <w:r w:rsidRPr="005C4BEA">
        <w:rPr>
          <w:b/>
          <w:bCs/>
          <w:u w:val="single"/>
        </w:rPr>
        <w:t>6. Roles and Responsibilities</w:t>
      </w:r>
    </w:p>
    <w:p w14:paraId="0945C416" w14:textId="77777777" w:rsidR="009B6FEE" w:rsidRPr="009B6FEE" w:rsidRDefault="009B6FEE" w:rsidP="009B6FEE">
      <w:pPr>
        <w:rPr>
          <w:b/>
          <w:bCs/>
        </w:rPr>
      </w:pPr>
    </w:p>
    <w:p w14:paraId="54802B99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6.1 Employer Engagement Team</w:t>
      </w:r>
    </w:p>
    <w:p w14:paraId="541581D8" w14:textId="77777777" w:rsidR="009B6FEE" w:rsidRPr="009B6FEE" w:rsidRDefault="009B6FEE" w:rsidP="009B6FEE">
      <w:r w:rsidRPr="009B6FEE">
        <w:t xml:space="preserve">The </w:t>
      </w:r>
      <w:r w:rsidRPr="009B6FEE">
        <w:rPr>
          <w:b/>
          <w:bCs/>
        </w:rPr>
        <w:t>Employer Engagement Team</w:t>
      </w:r>
      <w:r w:rsidRPr="009B6FEE">
        <w:t xml:space="preserve"> at South Bank Colleges will be responsible for:</w:t>
      </w:r>
    </w:p>
    <w:p w14:paraId="58231F92" w14:textId="77777777" w:rsidR="009B6FEE" w:rsidRPr="009B6FEE" w:rsidRDefault="009B6FEE" w:rsidP="009B6FEE">
      <w:pPr>
        <w:numPr>
          <w:ilvl w:val="0"/>
          <w:numId w:val="12"/>
        </w:numPr>
      </w:pPr>
      <w:r w:rsidRPr="009B6FEE">
        <w:t>Facilitating relationships between employers and college departments.</w:t>
      </w:r>
    </w:p>
    <w:p w14:paraId="567F17A7" w14:textId="3845FC2F" w:rsidR="009B6FEE" w:rsidRPr="009B6FEE" w:rsidRDefault="009B6FEE" w:rsidP="009B6FEE">
      <w:pPr>
        <w:numPr>
          <w:ilvl w:val="0"/>
          <w:numId w:val="12"/>
        </w:numPr>
      </w:pPr>
      <w:r w:rsidRPr="009B6FEE">
        <w:t xml:space="preserve">Coordinating employer involvement in curriculum design, work-based learning, </w:t>
      </w:r>
      <w:r w:rsidR="00115F70">
        <w:t xml:space="preserve">work experience </w:t>
      </w:r>
      <w:r w:rsidRPr="009B6FEE">
        <w:t>and apprenticeships.</w:t>
      </w:r>
    </w:p>
    <w:p w14:paraId="64BB45EC" w14:textId="77777777" w:rsidR="009B6FEE" w:rsidRPr="009B6FEE" w:rsidRDefault="009B6FEE" w:rsidP="009B6FEE">
      <w:pPr>
        <w:numPr>
          <w:ilvl w:val="0"/>
          <w:numId w:val="12"/>
        </w:numPr>
      </w:pPr>
      <w:r w:rsidRPr="009B6FEE">
        <w:t>Providing guidance and support to employers on workforce development and training opportunities.</w:t>
      </w:r>
    </w:p>
    <w:p w14:paraId="7F7649EB" w14:textId="77777777" w:rsidR="009B6FEE" w:rsidRPr="009B6FEE" w:rsidRDefault="009B6FEE" w:rsidP="009B6FEE">
      <w:pPr>
        <w:rPr>
          <w:b/>
          <w:bCs/>
        </w:rPr>
      </w:pPr>
    </w:p>
    <w:p w14:paraId="77FEBEBE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6.2 Curriculum Managers</w:t>
      </w:r>
    </w:p>
    <w:p w14:paraId="02E88154" w14:textId="77777777" w:rsidR="009B6FEE" w:rsidRPr="009B6FEE" w:rsidRDefault="009B6FEE" w:rsidP="009B6FEE">
      <w:r w:rsidRPr="009B6FEE">
        <w:t>Curriculum managers and tutors will play a key role in employer engagement by:</w:t>
      </w:r>
    </w:p>
    <w:p w14:paraId="2CB62233" w14:textId="77777777" w:rsidR="009B6FEE" w:rsidRPr="009B6FEE" w:rsidRDefault="009B6FEE" w:rsidP="009B6FEE">
      <w:pPr>
        <w:numPr>
          <w:ilvl w:val="0"/>
          <w:numId w:val="13"/>
        </w:numPr>
      </w:pPr>
      <w:r w:rsidRPr="009B6FEE">
        <w:t>Actively seeking input from employers to ensure the curriculum remains relevant and up to date.</w:t>
      </w:r>
    </w:p>
    <w:p w14:paraId="624AB839" w14:textId="77777777" w:rsidR="009B6FEE" w:rsidRPr="009B6FEE" w:rsidRDefault="009B6FEE" w:rsidP="009B6FEE">
      <w:pPr>
        <w:numPr>
          <w:ilvl w:val="0"/>
          <w:numId w:val="13"/>
        </w:numPr>
      </w:pPr>
      <w:r w:rsidRPr="009B6FEE">
        <w:t>Collaborating with employers on the delivery of work-based learning opportunities and industry projects.</w:t>
      </w:r>
    </w:p>
    <w:p w14:paraId="678A4E4D" w14:textId="77777777" w:rsidR="009B6FEE" w:rsidRPr="009B6FEE" w:rsidRDefault="009B6FEE" w:rsidP="009B6FEE">
      <w:pPr>
        <w:numPr>
          <w:ilvl w:val="0"/>
          <w:numId w:val="13"/>
        </w:numPr>
      </w:pPr>
      <w:r w:rsidRPr="009B6FEE">
        <w:t>Encouraging students to engage with employers through placements, internships, and career events.</w:t>
      </w:r>
    </w:p>
    <w:p w14:paraId="3FEAD9E2" w14:textId="77777777" w:rsidR="009B6FEE" w:rsidRPr="009B6FEE" w:rsidRDefault="009B6FEE" w:rsidP="009B6FEE">
      <w:pPr>
        <w:rPr>
          <w:b/>
          <w:bCs/>
        </w:rPr>
      </w:pPr>
    </w:p>
    <w:p w14:paraId="2FB57AE2" w14:textId="77777777" w:rsidR="009B6FEE" w:rsidRPr="009B6FEE" w:rsidRDefault="009B6FEE" w:rsidP="009B6FEE">
      <w:pPr>
        <w:rPr>
          <w:b/>
          <w:bCs/>
        </w:rPr>
      </w:pPr>
      <w:r w:rsidRPr="009B6FEE">
        <w:rPr>
          <w:b/>
          <w:bCs/>
        </w:rPr>
        <w:t>6.3 Senior Leadership Team</w:t>
      </w:r>
    </w:p>
    <w:p w14:paraId="60380A63" w14:textId="77777777" w:rsidR="009B6FEE" w:rsidRPr="009B6FEE" w:rsidRDefault="009B6FEE" w:rsidP="009B6FEE">
      <w:r w:rsidRPr="009B6FEE">
        <w:t xml:space="preserve">The </w:t>
      </w:r>
      <w:r w:rsidRPr="009B6FEE">
        <w:rPr>
          <w:b/>
          <w:bCs/>
        </w:rPr>
        <w:t>Senior Leadership Team</w:t>
      </w:r>
      <w:r w:rsidRPr="009B6FEE">
        <w:t xml:space="preserve"> will:</w:t>
      </w:r>
    </w:p>
    <w:p w14:paraId="60F37372" w14:textId="77777777" w:rsidR="009B6FEE" w:rsidRPr="009B6FEE" w:rsidRDefault="009B6FEE" w:rsidP="009B6FEE">
      <w:pPr>
        <w:numPr>
          <w:ilvl w:val="0"/>
          <w:numId w:val="14"/>
        </w:numPr>
      </w:pPr>
      <w:r w:rsidRPr="009B6FEE">
        <w:t>Support the development and implementation of the Employer Engagement Strategy.</w:t>
      </w:r>
    </w:p>
    <w:p w14:paraId="76A0C370" w14:textId="77777777" w:rsidR="009B6FEE" w:rsidRPr="009B6FEE" w:rsidRDefault="009B6FEE" w:rsidP="009B6FEE">
      <w:pPr>
        <w:numPr>
          <w:ilvl w:val="0"/>
          <w:numId w:val="14"/>
        </w:numPr>
      </w:pPr>
      <w:r w:rsidRPr="009B6FEE">
        <w:t>Promote the importance of employer partnerships across the college and ensure that resources are allocated to support engagement activities.</w:t>
      </w:r>
    </w:p>
    <w:p w14:paraId="10769687" w14:textId="77777777" w:rsidR="009B6FEE" w:rsidRPr="009B6FEE" w:rsidRDefault="009B6FEE" w:rsidP="009B6FEE">
      <w:pPr>
        <w:rPr>
          <w:b/>
          <w:bCs/>
        </w:rPr>
      </w:pPr>
    </w:p>
    <w:p w14:paraId="30796FD1" w14:textId="77777777" w:rsidR="009B6FEE" w:rsidRPr="005C4BEA" w:rsidRDefault="009B6FEE" w:rsidP="009B6FEE">
      <w:pPr>
        <w:rPr>
          <w:b/>
          <w:bCs/>
          <w:u w:val="single"/>
        </w:rPr>
      </w:pPr>
      <w:r w:rsidRPr="005C4BEA">
        <w:rPr>
          <w:b/>
          <w:bCs/>
          <w:u w:val="single"/>
        </w:rPr>
        <w:t>7. Conclusion</w:t>
      </w:r>
    </w:p>
    <w:p w14:paraId="3DC3764C" w14:textId="77777777" w:rsidR="009B6FEE" w:rsidRPr="009B6FEE" w:rsidRDefault="009B6FEE" w:rsidP="009B6FEE">
      <w:r w:rsidRPr="009B6FEE">
        <w:t xml:space="preserve">Through this </w:t>
      </w:r>
      <w:r w:rsidRPr="009B6FEE">
        <w:rPr>
          <w:i/>
          <w:iCs/>
        </w:rPr>
        <w:t>Employer Engagement Strategy</w:t>
      </w:r>
      <w:r w:rsidRPr="009B6FEE">
        <w:t>, South Bank Colleges aim to strengthen relationships with employers, enhance student employability, and contribute to the economic and social well-being of South London. By collaborating closely with employers, we will ensure that our curriculum and training programmes continue to meet the needs of a changing job market, while supporting the development of a skilled and innovative workforce.</w:t>
      </w:r>
    </w:p>
    <w:p w14:paraId="75A94695" w14:textId="77777777" w:rsidR="00301939" w:rsidRPr="009B6FEE" w:rsidRDefault="00301939" w:rsidP="009B6FEE"/>
    <w:sectPr w:rsidR="00301939" w:rsidRPr="009B6F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D3951"/>
    <w:multiLevelType w:val="multilevel"/>
    <w:tmpl w:val="12F4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1826F5"/>
    <w:multiLevelType w:val="multilevel"/>
    <w:tmpl w:val="67EC5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C52F45"/>
    <w:multiLevelType w:val="multilevel"/>
    <w:tmpl w:val="3976C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412F68"/>
    <w:multiLevelType w:val="multilevel"/>
    <w:tmpl w:val="D9FE9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9C00D4"/>
    <w:multiLevelType w:val="multilevel"/>
    <w:tmpl w:val="0BEA8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537672"/>
    <w:multiLevelType w:val="multilevel"/>
    <w:tmpl w:val="A1223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C1604E"/>
    <w:multiLevelType w:val="multilevel"/>
    <w:tmpl w:val="98FA2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3C0562B"/>
    <w:multiLevelType w:val="multilevel"/>
    <w:tmpl w:val="FFA87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6847B17"/>
    <w:multiLevelType w:val="multilevel"/>
    <w:tmpl w:val="E9EEE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9B8323D"/>
    <w:multiLevelType w:val="multilevel"/>
    <w:tmpl w:val="0512C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1ED0277"/>
    <w:multiLevelType w:val="multilevel"/>
    <w:tmpl w:val="7F0A2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84E47DD"/>
    <w:multiLevelType w:val="multilevel"/>
    <w:tmpl w:val="3C2CE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C0D72D7"/>
    <w:multiLevelType w:val="multilevel"/>
    <w:tmpl w:val="CFC8A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F582590"/>
    <w:multiLevelType w:val="multilevel"/>
    <w:tmpl w:val="77BE5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4494798">
    <w:abstractNumId w:val="9"/>
  </w:num>
  <w:num w:numId="2" w16cid:durableId="1650668820">
    <w:abstractNumId w:val="10"/>
  </w:num>
  <w:num w:numId="3" w16cid:durableId="571965294">
    <w:abstractNumId w:val="7"/>
  </w:num>
  <w:num w:numId="4" w16cid:durableId="1560825319">
    <w:abstractNumId w:val="5"/>
  </w:num>
  <w:num w:numId="5" w16cid:durableId="659358139">
    <w:abstractNumId w:val="2"/>
  </w:num>
  <w:num w:numId="6" w16cid:durableId="1408646296">
    <w:abstractNumId w:val="6"/>
  </w:num>
  <w:num w:numId="7" w16cid:durableId="2014529768">
    <w:abstractNumId w:val="4"/>
  </w:num>
  <w:num w:numId="8" w16cid:durableId="1431853809">
    <w:abstractNumId w:val="12"/>
  </w:num>
  <w:num w:numId="9" w16cid:durableId="1063605281">
    <w:abstractNumId w:val="0"/>
  </w:num>
  <w:num w:numId="10" w16cid:durableId="1261721913">
    <w:abstractNumId w:val="8"/>
  </w:num>
  <w:num w:numId="11" w16cid:durableId="1461998984">
    <w:abstractNumId w:val="11"/>
  </w:num>
  <w:num w:numId="12" w16cid:durableId="1500189714">
    <w:abstractNumId w:val="1"/>
  </w:num>
  <w:num w:numId="13" w16cid:durableId="748771231">
    <w:abstractNumId w:val="13"/>
  </w:num>
  <w:num w:numId="14" w16cid:durableId="1190991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FEE"/>
    <w:rsid w:val="000920FA"/>
    <w:rsid w:val="000A5283"/>
    <w:rsid w:val="00115F70"/>
    <w:rsid w:val="00174821"/>
    <w:rsid w:val="00257A47"/>
    <w:rsid w:val="00281E40"/>
    <w:rsid w:val="00301939"/>
    <w:rsid w:val="00312A19"/>
    <w:rsid w:val="00492963"/>
    <w:rsid w:val="005C4BEA"/>
    <w:rsid w:val="00610CD7"/>
    <w:rsid w:val="00717E17"/>
    <w:rsid w:val="00774490"/>
    <w:rsid w:val="00776C0A"/>
    <w:rsid w:val="0080100E"/>
    <w:rsid w:val="0081608A"/>
    <w:rsid w:val="008F7AF2"/>
    <w:rsid w:val="009242CC"/>
    <w:rsid w:val="00956244"/>
    <w:rsid w:val="009B6FEE"/>
    <w:rsid w:val="009C11B9"/>
    <w:rsid w:val="00AF5AA1"/>
    <w:rsid w:val="00B10D14"/>
    <w:rsid w:val="00CB7C79"/>
    <w:rsid w:val="00CD7AD0"/>
    <w:rsid w:val="00DD0A10"/>
    <w:rsid w:val="00DF7691"/>
    <w:rsid w:val="00ED4A2A"/>
    <w:rsid w:val="00F57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7DE585"/>
  <w15:chartTrackingRefBased/>
  <w15:docId w15:val="{85778E22-9ABF-4914-8869-8156C45BA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B6F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6F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6F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6F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6F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6F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6F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6F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6F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6F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6F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6F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6F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6F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6F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6F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6F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6F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6F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6F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6F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6F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6F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6F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6F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6F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6F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6F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6F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3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7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1265</Words>
  <Characters>7214</Characters>
  <Application>Microsoft Office Word</Application>
  <DocSecurity>0</DocSecurity>
  <Lines>60</Lines>
  <Paragraphs>16</Paragraphs>
  <ScaleCrop>false</ScaleCrop>
  <Company/>
  <LinksUpToDate>false</LinksUpToDate>
  <CharactersWithSpaces>8463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Hunt</dc:creator>
  <cp:keywords/>
  <dc:description/>
  <cp:lastModifiedBy>Gina Mensah</cp:lastModifiedBy>
  <cp:revision>22</cp:revision>
  <dcterms:created xsi:type="dcterms:W3CDTF">2024-09-24T17:39:00Z</dcterms:created>
  <dcterms:modified xsi:type="dcterms:W3CDTF">2025-01-20T15:00:00Z</dcterms:modified>
</cp:coreProperties>
</file>